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49DEA69" w:rsidR="00544723" w:rsidRPr="00C74ECD" w:rsidRDefault="00544723" w:rsidP="00544723">
      <w:pPr>
        <w:spacing w:before="60" w:after="60"/>
        <w:jc w:val="right"/>
        <w:rPr>
          <w:rFonts w:asciiTheme="minorHAnsi" w:hAnsiTheme="minorHAnsi" w:cstheme="minorHAnsi"/>
          <w:bCs/>
          <w:color w:val="FF0000"/>
          <w:sz w:val="22"/>
          <w:szCs w:val="22"/>
        </w:rPr>
      </w:pPr>
      <w:r w:rsidRPr="00C74ECD">
        <w:rPr>
          <w:rFonts w:asciiTheme="minorHAnsi" w:hAnsiTheme="minorHAnsi" w:cstheme="minorHAnsi"/>
          <w:bCs/>
          <w:sz w:val="22"/>
          <w:szCs w:val="22"/>
        </w:rPr>
        <w:t xml:space="preserve">SPS </w:t>
      </w:r>
      <w:r w:rsidR="00704454" w:rsidRPr="00C74ECD">
        <w:rPr>
          <w:rFonts w:asciiTheme="minorHAnsi" w:hAnsiTheme="minorHAnsi" w:cstheme="minorHAnsi"/>
          <w:bCs/>
          <w:sz w:val="22"/>
          <w:szCs w:val="22"/>
        </w:rPr>
        <w:t xml:space="preserve">1 </w:t>
      </w:r>
      <w:r w:rsidRPr="00C74ECD">
        <w:rPr>
          <w:rFonts w:asciiTheme="minorHAnsi" w:hAnsiTheme="minorHAnsi" w:cstheme="minorHAnsi"/>
          <w:bCs/>
          <w:sz w:val="22"/>
          <w:szCs w:val="22"/>
        </w:rPr>
        <w:t>priedas</w:t>
      </w:r>
    </w:p>
    <w:p w14:paraId="7045CD10" w14:textId="728BBBEB" w:rsidR="00544723" w:rsidRPr="00C74ECD" w:rsidRDefault="00544723" w:rsidP="00154B23">
      <w:pPr>
        <w:spacing w:before="60" w:after="60"/>
        <w:jc w:val="center"/>
        <w:rPr>
          <w:rFonts w:asciiTheme="minorHAnsi" w:hAnsiTheme="minorHAnsi" w:cstheme="minorHAnsi"/>
          <w:b/>
          <w:bCs/>
          <w:sz w:val="22"/>
          <w:szCs w:val="22"/>
        </w:rPr>
      </w:pPr>
      <w:r w:rsidRPr="00C74ECD">
        <w:rPr>
          <w:rFonts w:asciiTheme="minorHAnsi" w:hAnsiTheme="minorHAnsi" w:cstheme="minorHAnsi"/>
          <w:b/>
          <w:bCs/>
          <w:i/>
          <w:color w:val="FF0000"/>
          <w:sz w:val="22"/>
          <w:szCs w:val="22"/>
          <w:u w:val="single"/>
        </w:rPr>
        <w:t xml:space="preserve"> </w:t>
      </w:r>
    </w:p>
    <w:p w14:paraId="40D8D3A0" w14:textId="396DF2D4" w:rsidR="00544723" w:rsidRPr="00C74ECD" w:rsidRDefault="00A25129" w:rsidP="00154B23">
      <w:pPr>
        <w:spacing w:before="60" w:after="60"/>
        <w:jc w:val="center"/>
        <w:rPr>
          <w:rFonts w:asciiTheme="minorHAnsi" w:hAnsiTheme="minorHAnsi" w:cstheme="minorHAnsi"/>
          <w:b/>
          <w:bCs/>
          <w:sz w:val="22"/>
          <w:szCs w:val="22"/>
        </w:rPr>
      </w:pPr>
      <w:r w:rsidRPr="00C74ECD">
        <w:rPr>
          <w:rFonts w:asciiTheme="minorHAnsi" w:hAnsiTheme="minorHAnsi" w:cstheme="minorHAnsi"/>
          <w:b/>
          <w:bCs/>
          <w:i/>
          <w:iCs/>
          <w:sz w:val="22"/>
          <w:szCs w:val="22"/>
        </w:rPr>
        <w:t>PIRMINIS/GALUTINIS</w:t>
      </w:r>
      <w:r w:rsidRPr="00C74ECD">
        <w:rPr>
          <w:rFonts w:asciiTheme="minorHAnsi" w:hAnsiTheme="minorHAnsi" w:cstheme="minorHAnsi"/>
          <w:b/>
          <w:bCs/>
          <w:sz w:val="22"/>
          <w:szCs w:val="22"/>
        </w:rPr>
        <w:t xml:space="preserve"> </w:t>
      </w:r>
      <w:r w:rsidR="00544723" w:rsidRPr="00C74ECD">
        <w:rPr>
          <w:rFonts w:asciiTheme="minorHAnsi" w:hAnsiTheme="minorHAnsi" w:cstheme="minorHAnsi"/>
          <w:b/>
          <w:bCs/>
          <w:sz w:val="22"/>
          <w:szCs w:val="22"/>
        </w:rPr>
        <w:t>PASIŪLYMAS</w:t>
      </w:r>
    </w:p>
    <w:p w14:paraId="593B81DB" w14:textId="760F5171" w:rsidR="00544723" w:rsidRPr="00C74ECD" w:rsidRDefault="00BB2952" w:rsidP="00154B23">
      <w:pPr>
        <w:spacing w:before="60" w:after="60"/>
        <w:jc w:val="center"/>
        <w:rPr>
          <w:rFonts w:asciiTheme="minorHAnsi" w:hAnsiTheme="minorHAnsi" w:cstheme="minorHAnsi"/>
          <w:b/>
          <w:bCs/>
          <w:sz w:val="22"/>
          <w:szCs w:val="22"/>
        </w:rPr>
      </w:pPr>
      <w:r w:rsidRPr="00C74ECD">
        <w:rPr>
          <w:rFonts w:asciiTheme="minorHAnsi" w:hAnsiTheme="minorHAnsi" w:cstheme="minorHAnsi"/>
          <w:b/>
          <w:bCs/>
          <w:sz w:val="22"/>
          <w:szCs w:val="22"/>
        </w:rPr>
        <w:t>AB AMBER GRID</w:t>
      </w:r>
      <w:r w:rsidR="00544723" w:rsidRPr="00C74ECD">
        <w:rPr>
          <w:rFonts w:asciiTheme="minorHAnsi" w:hAnsiTheme="minorHAnsi" w:cstheme="minorHAnsi"/>
          <w:b/>
          <w:bCs/>
          <w:sz w:val="22"/>
          <w:szCs w:val="22"/>
        </w:rPr>
        <w:t xml:space="preserve"> </w:t>
      </w:r>
      <w:r w:rsidR="00F0126F" w:rsidRPr="00C74ECD">
        <w:rPr>
          <w:rFonts w:asciiTheme="minorHAnsi" w:hAnsiTheme="minorHAnsi" w:cstheme="minorHAnsi"/>
          <w:b/>
          <w:sz w:val="22"/>
          <w:szCs w:val="22"/>
        </w:rPr>
        <w:t xml:space="preserve">„(VPP-297) VALYMO PASLAUGŲ AUDITO PASLAUGOS“ </w:t>
      </w:r>
      <w:r w:rsidR="00544723" w:rsidRPr="00C74ECD">
        <w:rPr>
          <w:rFonts w:asciiTheme="minorHAnsi" w:hAnsiTheme="minorHAnsi" w:cstheme="minorHAnsi"/>
          <w:b/>
          <w:bCs/>
          <w:sz w:val="22"/>
          <w:szCs w:val="22"/>
        </w:rPr>
        <w:t xml:space="preserve"> PIRKIMUI</w:t>
      </w:r>
    </w:p>
    <w:p w14:paraId="775C5211" w14:textId="77777777" w:rsidR="00544723" w:rsidRPr="00C74ECD" w:rsidRDefault="00544723" w:rsidP="00704454">
      <w:pPr>
        <w:spacing w:before="60" w:after="60"/>
        <w:rPr>
          <w:rFonts w:asciiTheme="minorHAnsi" w:hAnsiTheme="minorHAnsi" w:cstheme="minorHAnsi"/>
          <w:bCs/>
          <w:i/>
          <w:color w:val="FF0000"/>
          <w:sz w:val="22"/>
          <w:szCs w:val="22"/>
        </w:rPr>
      </w:pPr>
    </w:p>
    <w:p w14:paraId="2BC540E0" w14:textId="77777777" w:rsidR="00544723" w:rsidRPr="00C74ECD" w:rsidRDefault="00544723" w:rsidP="00544723">
      <w:pPr>
        <w:spacing w:before="60" w:after="60"/>
        <w:jc w:val="center"/>
        <w:rPr>
          <w:rFonts w:asciiTheme="minorHAnsi" w:hAnsiTheme="minorHAnsi" w:cstheme="minorHAnsi"/>
          <w:b/>
          <w:bCs/>
          <w:sz w:val="22"/>
          <w:szCs w:val="22"/>
        </w:rPr>
      </w:pPr>
    </w:p>
    <w:p w14:paraId="49569E07" w14:textId="01DDEA30" w:rsidR="00544723" w:rsidRPr="00C74ECD" w:rsidRDefault="00544723" w:rsidP="00154B23">
      <w:pPr>
        <w:keepNext/>
        <w:tabs>
          <w:tab w:val="left" w:pos="284"/>
        </w:tabs>
        <w:spacing w:before="60" w:after="60"/>
        <w:ind w:left="2694"/>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t>INFORMACIJA APIE TIEKĖJĄ</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gridCol w:w="6379"/>
      </w:tblGrid>
      <w:tr w:rsidR="00544723" w:rsidRPr="00C74ECD" w14:paraId="687F67FC" w14:textId="77777777" w:rsidTr="00154B23">
        <w:trPr>
          <w:trHeight w:val="416"/>
        </w:trPr>
        <w:tc>
          <w:tcPr>
            <w:tcW w:w="8217" w:type="dxa"/>
            <w:tcBorders>
              <w:top w:val="single" w:sz="4" w:space="0" w:color="auto"/>
              <w:left w:val="single" w:sz="4" w:space="0" w:color="auto"/>
              <w:bottom w:val="single" w:sz="4" w:space="0" w:color="auto"/>
              <w:right w:val="single" w:sz="4" w:space="0" w:color="auto"/>
            </w:tcBorders>
            <w:hideMark/>
          </w:tcPr>
          <w:p w14:paraId="1AF9456B" w14:textId="77777777" w:rsidR="00544723" w:rsidRPr="00C74ECD" w:rsidRDefault="00544723" w:rsidP="007E77C4">
            <w:pPr>
              <w:rPr>
                <w:rFonts w:asciiTheme="minorHAnsi" w:hAnsiTheme="minorHAnsi" w:cstheme="minorHAnsi"/>
                <w:sz w:val="22"/>
                <w:szCs w:val="22"/>
              </w:rPr>
            </w:pPr>
            <w:r w:rsidRPr="00C74ECD">
              <w:rPr>
                <w:rFonts w:asciiTheme="minorHAnsi" w:hAnsiTheme="minorHAnsi" w:cstheme="minorHAnsi"/>
                <w:sz w:val="22"/>
                <w:szCs w:val="22"/>
              </w:rPr>
              <w:t xml:space="preserve">Tiekėjo pavadinimas / </w:t>
            </w:r>
            <w:r w:rsidRPr="00C74ECD">
              <w:rPr>
                <w:rFonts w:asciiTheme="minorHAnsi" w:hAnsiTheme="minorHAnsi" w:cstheme="minorHAnsi"/>
                <w:i/>
                <w:sz w:val="22"/>
                <w:szCs w:val="22"/>
              </w:rPr>
              <w:t>Jeigu dalyvauja Tiekėjų grupė, surašomi visi dalyvių pavadinimai</w:t>
            </w:r>
          </w:p>
        </w:tc>
        <w:tc>
          <w:tcPr>
            <w:tcW w:w="6379" w:type="dxa"/>
            <w:tcBorders>
              <w:top w:val="single" w:sz="4" w:space="0" w:color="auto"/>
              <w:left w:val="single" w:sz="4" w:space="0" w:color="auto"/>
              <w:bottom w:val="single" w:sz="4" w:space="0" w:color="auto"/>
              <w:right w:val="single" w:sz="4" w:space="0" w:color="auto"/>
            </w:tcBorders>
          </w:tcPr>
          <w:p w14:paraId="67E8C94C" w14:textId="77777777" w:rsidR="00544723" w:rsidRPr="00C74ECD" w:rsidRDefault="00544723" w:rsidP="007E77C4">
            <w:pPr>
              <w:jc w:val="both"/>
              <w:rPr>
                <w:rFonts w:asciiTheme="minorHAnsi" w:hAnsiTheme="minorHAnsi" w:cstheme="minorHAnsi"/>
                <w:sz w:val="22"/>
                <w:szCs w:val="22"/>
              </w:rPr>
            </w:pPr>
          </w:p>
        </w:tc>
      </w:tr>
      <w:tr w:rsidR="00544723" w:rsidRPr="00C74ECD" w14:paraId="69B55594" w14:textId="77777777" w:rsidTr="00154B23">
        <w:tc>
          <w:tcPr>
            <w:tcW w:w="8217" w:type="dxa"/>
            <w:tcBorders>
              <w:top w:val="single" w:sz="4" w:space="0" w:color="auto"/>
              <w:left w:val="single" w:sz="4" w:space="0" w:color="auto"/>
              <w:bottom w:val="single" w:sz="4" w:space="0" w:color="auto"/>
              <w:right w:val="single" w:sz="4" w:space="0" w:color="auto"/>
            </w:tcBorders>
          </w:tcPr>
          <w:p w14:paraId="7AC526A7"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 xml:space="preserve">Tiekėjų grupės atsakingas partneris </w:t>
            </w:r>
            <w:r w:rsidRPr="00C74ECD">
              <w:rPr>
                <w:rFonts w:asciiTheme="minorHAnsi" w:hAnsiTheme="minorHAnsi" w:cstheme="minorHAnsi"/>
                <w:i/>
                <w:iCs/>
                <w:sz w:val="22"/>
                <w:szCs w:val="22"/>
              </w:rPr>
              <w:t>(pildoma, jei Pasiūlymą teikia Tiekėjų grupė)</w:t>
            </w:r>
          </w:p>
        </w:tc>
        <w:tc>
          <w:tcPr>
            <w:tcW w:w="6379" w:type="dxa"/>
            <w:tcBorders>
              <w:top w:val="single" w:sz="4" w:space="0" w:color="auto"/>
              <w:left w:val="single" w:sz="4" w:space="0" w:color="auto"/>
              <w:bottom w:val="single" w:sz="4" w:space="0" w:color="auto"/>
              <w:right w:val="single" w:sz="4" w:space="0" w:color="auto"/>
            </w:tcBorders>
          </w:tcPr>
          <w:p w14:paraId="7868DB63" w14:textId="77777777" w:rsidR="00544723" w:rsidRPr="00C74ECD" w:rsidRDefault="00544723" w:rsidP="007E77C4">
            <w:pPr>
              <w:jc w:val="both"/>
              <w:rPr>
                <w:rFonts w:asciiTheme="minorHAnsi" w:hAnsiTheme="minorHAnsi" w:cstheme="minorHAnsi"/>
                <w:sz w:val="22"/>
                <w:szCs w:val="22"/>
              </w:rPr>
            </w:pPr>
          </w:p>
        </w:tc>
      </w:tr>
      <w:tr w:rsidR="00544723" w:rsidRPr="00C74ECD" w14:paraId="44780D4E" w14:textId="77777777" w:rsidTr="00154B23">
        <w:tc>
          <w:tcPr>
            <w:tcW w:w="8217" w:type="dxa"/>
            <w:tcBorders>
              <w:top w:val="single" w:sz="4" w:space="0" w:color="auto"/>
              <w:left w:val="single" w:sz="4" w:space="0" w:color="auto"/>
              <w:bottom w:val="single" w:sz="4" w:space="0" w:color="auto"/>
              <w:right w:val="single" w:sz="4" w:space="0" w:color="auto"/>
            </w:tcBorders>
            <w:hideMark/>
          </w:tcPr>
          <w:p w14:paraId="6CA10F44"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 xml:space="preserve">Tiekėjo adresas / </w:t>
            </w:r>
            <w:r w:rsidRPr="00C74ECD">
              <w:rPr>
                <w:rFonts w:asciiTheme="minorHAnsi" w:hAnsiTheme="minorHAnsi" w:cstheme="minorHAnsi"/>
                <w:i/>
                <w:sz w:val="22"/>
                <w:szCs w:val="22"/>
              </w:rPr>
              <w:t>Jeigu dalyvauja Tiekėjų grupė, surašomi visi dalyvių adresai</w:t>
            </w:r>
          </w:p>
        </w:tc>
        <w:tc>
          <w:tcPr>
            <w:tcW w:w="6379" w:type="dxa"/>
            <w:tcBorders>
              <w:top w:val="single" w:sz="4" w:space="0" w:color="auto"/>
              <w:left w:val="single" w:sz="4" w:space="0" w:color="auto"/>
              <w:bottom w:val="single" w:sz="4" w:space="0" w:color="auto"/>
              <w:right w:val="single" w:sz="4" w:space="0" w:color="auto"/>
            </w:tcBorders>
          </w:tcPr>
          <w:p w14:paraId="79D3913F" w14:textId="77777777" w:rsidR="00544723" w:rsidRPr="00C74ECD" w:rsidRDefault="00544723" w:rsidP="007E77C4">
            <w:pPr>
              <w:jc w:val="both"/>
              <w:rPr>
                <w:rFonts w:asciiTheme="minorHAnsi" w:hAnsiTheme="minorHAnsi" w:cstheme="minorHAnsi"/>
                <w:sz w:val="22"/>
                <w:szCs w:val="22"/>
              </w:rPr>
            </w:pPr>
          </w:p>
        </w:tc>
      </w:tr>
      <w:tr w:rsidR="00544723" w:rsidRPr="00C74ECD" w14:paraId="707D0685" w14:textId="77777777" w:rsidTr="00154B23">
        <w:tc>
          <w:tcPr>
            <w:tcW w:w="8217" w:type="dxa"/>
            <w:tcBorders>
              <w:top w:val="single" w:sz="4" w:space="0" w:color="auto"/>
              <w:left w:val="single" w:sz="4" w:space="0" w:color="auto"/>
              <w:bottom w:val="single" w:sz="4" w:space="0" w:color="auto"/>
              <w:right w:val="single" w:sz="4" w:space="0" w:color="auto"/>
            </w:tcBorders>
            <w:hideMark/>
          </w:tcPr>
          <w:p w14:paraId="4CA34712"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juridinio asmens kodas(-ai) (tuo atveju, jei Pasiūlymą pateikia fizinis asmuo – verslo pažymėjimo Nr. ar pan.) /</w:t>
            </w:r>
            <w:r w:rsidRPr="00C74ECD">
              <w:rPr>
                <w:rFonts w:asciiTheme="minorHAnsi" w:hAnsiTheme="minorHAnsi" w:cstheme="minorHAnsi"/>
                <w:i/>
                <w:sz w:val="22"/>
                <w:szCs w:val="22"/>
              </w:rPr>
              <w:t xml:space="preserve"> Jeigu Pasiūlymą pateikia Tiekėjų grupė, nurodomi visi Tiekėjų grupės narių kodai</w:t>
            </w:r>
          </w:p>
        </w:tc>
        <w:tc>
          <w:tcPr>
            <w:tcW w:w="6379" w:type="dxa"/>
            <w:tcBorders>
              <w:top w:val="single" w:sz="4" w:space="0" w:color="auto"/>
              <w:left w:val="single" w:sz="4" w:space="0" w:color="auto"/>
              <w:bottom w:val="single" w:sz="4" w:space="0" w:color="auto"/>
              <w:right w:val="single" w:sz="4" w:space="0" w:color="auto"/>
            </w:tcBorders>
          </w:tcPr>
          <w:p w14:paraId="2EEA604C" w14:textId="77777777" w:rsidR="00544723" w:rsidRPr="00C74ECD" w:rsidRDefault="00544723" w:rsidP="007E77C4">
            <w:pPr>
              <w:jc w:val="both"/>
              <w:rPr>
                <w:rFonts w:asciiTheme="minorHAnsi" w:hAnsiTheme="minorHAnsi" w:cstheme="minorHAnsi"/>
                <w:sz w:val="22"/>
                <w:szCs w:val="22"/>
              </w:rPr>
            </w:pPr>
          </w:p>
        </w:tc>
      </w:tr>
      <w:tr w:rsidR="00544723" w:rsidRPr="00C74ECD" w14:paraId="0031C8CE" w14:textId="77777777" w:rsidTr="00154B23">
        <w:tc>
          <w:tcPr>
            <w:tcW w:w="8217" w:type="dxa"/>
            <w:tcBorders>
              <w:top w:val="single" w:sz="4" w:space="0" w:color="auto"/>
              <w:left w:val="single" w:sz="4" w:space="0" w:color="auto"/>
              <w:bottom w:val="single" w:sz="4" w:space="0" w:color="auto"/>
              <w:right w:val="single" w:sz="4" w:space="0" w:color="auto"/>
            </w:tcBorders>
            <w:hideMark/>
          </w:tcPr>
          <w:p w14:paraId="076FFE07"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PVM mokėtojo kodas(-ai) /</w:t>
            </w:r>
            <w:r w:rsidRPr="00C74ECD">
              <w:rPr>
                <w:rFonts w:asciiTheme="minorHAnsi" w:hAnsiTheme="minorHAnsi" w:cstheme="minorHAnsi"/>
                <w:i/>
                <w:sz w:val="22"/>
                <w:szCs w:val="22"/>
              </w:rPr>
              <w:t xml:space="preserve"> Jeigu Pasiūlymą pateikia Tiekėjų grupė, nurodomi visi Tiekėjų grupės narių kodai</w:t>
            </w:r>
          </w:p>
        </w:tc>
        <w:tc>
          <w:tcPr>
            <w:tcW w:w="6379" w:type="dxa"/>
            <w:tcBorders>
              <w:top w:val="single" w:sz="4" w:space="0" w:color="auto"/>
              <w:left w:val="single" w:sz="4" w:space="0" w:color="auto"/>
              <w:bottom w:val="single" w:sz="4" w:space="0" w:color="auto"/>
              <w:right w:val="single" w:sz="4" w:space="0" w:color="auto"/>
            </w:tcBorders>
          </w:tcPr>
          <w:p w14:paraId="6E71009F" w14:textId="77777777" w:rsidR="00544723" w:rsidRPr="00C74ECD" w:rsidRDefault="00544723" w:rsidP="007E77C4">
            <w:pPr>
              <w:jc w:val="both"/>
              <w:rPr>
                <w:rFonts w:asciiTheme="minorHAnsi" w:hAnsiTheme="minorHAnsi" w:cstheme="minorHAnsi"/>
                <w:sz w:val="22"/>
                <w:szCs w:val="22"/>
              </w:rPr>
            </w:pPr>
          </w:p>
        </w:tc>
      </w:tr>
      <w:tr w:rsidR="00544723" w:rsidRPr="00C74ECD" w14:paraId="7E768B5C" w14:textId="77777777" w:rsidTr="00154B23">
        <w:tc>
          <w:tcPr>
            <w:tcW w:w="8217" w:type="dxa"/>
            <w:tcBorders>
              <w:top w:val="single" w:sz="4" w:space="0" w:color="auto"/>
              <w:left w:val="single" w:sz="4" w:space="0" w:color="auto"/>
              <w:bottom w:val="single" w:sz="4" w:space="0" w:color="auto"/>
              <w:right w:val="single" w:sz="4" w:space="0" w:color="auto"/>
            </w:tcBorders>
          </w:tcPr>
          <w:p w14:paraId="10F12FD3"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 Tiekėjų grupės atsakingo partnerio sąskaitos numeris, banko pavadinimas ir banko kodas</w:t>
            </w:r>
          </w:p>
        </w:tc>
        <w:tc>
          <w:tcPr>
            <w:tcW w:w="6379" w:type="dxa"/>
            <w:tcBorders>
              <w:top w:val="single" w:sz="4" w:space="0" w:color="auto"/>
              <w:left w:val="single" w:sz="4" w:space="0" w:color="auto"/>
              <w:bottom w:val="single" w:sz="4" w:space="0" w:color="auto"/>
              <w:right w:val="single" w:sz="4" w:space="0" w:color="auto"/>
            </w:tcBorders>
          </w:tcPr>
          <w:p w14:paraId="0FC472D8" w14:textId="77777777" w:rsidR="00544723" w:rsidRPr="00C74ECD" w:rsidRDefault="00544723" w:rsidP="007E77C4">
            <w:pPr>
              <w:jc w:val="both"/>
              <w:rPr>
                <w:rFonts w:asciiTheme="minorHAnsi" w:hAnsiTheme="minorHAnsi" w:cstheme="minorHAnsi"/>
                <w:sz w:val="22"/>
                <w:szCs w:val="22"/>
              </w:rPr>
            </w:pPr>
          </w:p>
        </w:tc>
      </w:tr>
      <w:tr w:rsidR="00544723" w:rsidRPr="00C74ECD" w14:paraId="665EE503" w14:textId="77777777" w:rsidTr="00154B23">
        <w:tc>
          <w:tcPr>
            <w:tcW w:w="8217" w:type="dxa"/>
            <w:tcBorders>
              <w:top w:val="single" w:sz="4" w:space="0" w:color="auto"/>
              <w:left w:val="single" w:sz="4" w:space="0" w:color="auto"/>
              <w:bottom w:val="single" w:sz="4" w:space="0" w:color="auto"/>
              <w:right w:val="single" w:sz="4" w:space="0" w:color="auto"/>
            </w:tcBorders>
          </w:tcPr>
          <w:p w14:paraId="24CD31FB"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6379" w:type="dxa"/>
            <w:tcBorders>
              <w:top w:val="single" w:sz="4" w:space="0" w:color="auto"/>
              <w:left w:val="single" w:sz="4" w:space="0" w:color="auto"/>
              <w:bottom w:val="single" w:sz="4" w:space="0" w:color="auto"/>
              <w:right w:val="single" w:sz="4" w:space="0" w:color="auto"/>
            </w:tcBorders>
          </w:tcPr>
          <w:p w14:paraId="6F0322E7" w14:textId="77777777" w:rsidR="00544723" w:rsidRPr="00C74ECD" w:rsidRDefault="00544723" w:rsidP="007E77C4">
            <w:pPr>
              <w:jc w:val="both"/>
              <w:rPr>
                <w:rFonts w:asciiTheme="minorHAnsi" w:hAnsiTheme="minorHAnsi" w:cstheme="minorHAnsi"/>
                <w:sz w:val="22"/>
                <w:szCs w:val="22"/>
              </w:rPr>
            </w:pPr>
          </w:p>
        </w:tc>
      </w:tr>
      <w:tr w:rsidR="00544723" w:rsidRPr="00C74ECD" w14:paraId="34696880" w14:textId="77777777" w:rsidTr="00154B23">
        <w:tc>
          <w:tcPr>
            <w:tcW w:w="8217" w:type="dxa"/>
            <w:tcBorders>
              <w:top w:val="single" w:sz="4" w:space="0" w:color="auto"/>
              <w:left w:val="single" w:sz="4" w:space="0" w:color="auto"/>
              <w:bottom w:val="single" w:sz="4" w:space="0" w:color="auto"/>
              <w:right w:val="single" w:sz="4" w:space="0" w:color="auto"/>
            </w:tcBorders>
          </w:tcPr>
          <w:p w14:paraId="61848FE9" w14:textId="77777777"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 Tiekėjų grupės atsakingo partnerio įgalioto asmens laimėjimo atveju pasirašančio Sutartį vardas, pavardė, pareigos</w:t>
            </w:r>
          </w:p>
        </w:tc>
        <w:tc>
          <w:tcPr>
            <w:tcW w:w="6379" w:type="dxa"/>
            <w:tcBorders>
              <w:top w:val="single" w:sz="4" w:space="0" w:color="auto"/>
              <w:left w:val="single" w:sz="4" w:space="0" w:color="auto"/>
              <w:bottom w:val="single" w:sz="4" w:space="0" w:color="auto"/>
              <w:right w:val="single" w:sz="4" w:space="0" w:color="auto"/>
            </w:tcBorders>
          </w:tcPr>
          <w:p w14:paraId="3591C618" w14:textId="77777777" w:rsidR="00544723" w:rsidRPr="00C74ECD" w:rsidRDefault="00544723" w:rsidP="007E77C4">
            <w:pPr>
              <w:jc w:val="both"/>
              <w:rPr>
                <w:rFonts w:asciiTheme="minorHAnsi" w:hAnsiTheme="minorHAnsi" w:cstheme="minorHAnsi"/>
                <w:sz w:val="22"/>
                <w:szCs w:val="22"/>
              </w:rPr>
            </w:pPr>
          </w:p>
        </w:tc>
      </w:tr>
      <w:tr w:rsidR="00544723" w:rsidRPr="00C74ECD" w14:paraId="57220BE3" w14:textId="77777777" w:rsidTr="00154B23">
        <w:tc>
          <w:tcPr>
            <w:tcW w:w="8217" w:type="dxa"/>
            <w:tcBorders>
              <w:top w:val="single" w:sz="4" w:space="0" w:color="auto"/>
              <w:left w:val="single" w:sz="4" w:space="0" w:color="auto"/>
              <w:bottom w:val="single" w:sz="4" w:space="0" w:color="auto"/>
              <w:right w:val="single" w:sz="4" w:space="0" w:color="auto"/>
            </w:tcBorders>
          </w:tcPr>
          <w:p w14:paraId="4ADAD1EA" w14:textId="0CAAF1CB" w:rsidR="00544723" w:rsidRPr="00C74ECD" w:rsidRDefault="00544723" w:rsidP="007E77C4">
            <w:pPr>
              <w:jc w:val="both"/>
              <w:rPr>
                <w:rFonts w:asciiTheme="minorHAnsi" w:hAnsiTheme="minorHAnsi" w:cstheme="minorHAnsi"/>
                <w:sz w:val="22"/>
                <w:szCs w:val="22"/>
              </w:rPr>
            </w:pPr>
            <w:r w:rsidRPr="00C74ECD">
              <w:rPr>
                <w:rFonts w:asciiTheme="minorHAnsi" w:hAnsiTheme="minorHAnsi" w:cstheme="minorHAnsi"/>
                <w:sz w:val="22"/>
                <w:szCs w:val="22"/>
              </w:rPr>
              <w:t>Tiekėjo / Tiekėjų grupės atsakingo partnerio laimėjimo atveju už Sutarties vykdymą paskirto atsakingo asmens vardas, pavardė,</w:t>
            </w:r>
            <w:r w:rsidR="00123CE5" w:rsidRPr="00C74ECD">
              <w:rPr>
                <w:rFonts w:asciiTheme="minorHAnsi" w:hAnsiTheme="minorHAnsi" w:cstheme="minorHAnsi"/>
                <w:sz w:val="22"/>
                <w:szCs w:val="22"/>
              </w:rPr>
              <w:t xml:space="preserve"> pareigos</w:t>
            </w:r>
            <w:r w:rsidRPr="00C74ECD">
              <w:rPr>
                <w:rFonts w:asciiTheme="minorHAnsi" w:hAnsiTheme="minorHAnsi" w:cstheme="minorHAnsi"/>
                <w:sz w:val="22"/>
                <w:szCs w:val="22"/>
              </w:rPr>
              <w:t xml:space="preserve"> telefono numeris, el. paštas</w:t>
            </w:r>
          </w:p>
        </w:tc>
        <w:tc>
          <w:tcPr>
            <w:tcW w:w="6379" w:type="dxa"/>
            <w:tcBorders>
              <w:top w:val="single" w:sz="4" w:space="0" w:color="auto"/>
              <w:left w:val="single" w:sz="4" w:space="0" w:color="auto"/>
              <w:bottom w:val="single" w:sz="4" w:space="0" w:color="auto"/>
              <w:right w:val="single" w:sz="4" w:space="0" w:color="auto"/>
            </w:tcBorders>
          </w:tcPr>
          <w:p w14:paraId="47B3C890" w14:textId="77777777" w:rsidR="00544723" w:rsidRPr="00C74ECD" w:rsidRDefault="00544723" w:rsidP="007E77C4">
            <w:pPr>
              <w:jc w:val="both"/>
              <w:rPr>
                <w:rFonts w:asciiTheme="minorHAnsi" w:hAnsiTheme="minorHAnsi" w:cstheme="minorHAnsi"/>
                <w:sz w:val="22"/>
                <w:szCs w:val="22"/>
              </w:rPr>
            </w:pPr>
          </w:p>
        </w:tc>
      </w:tr>
    </w:tbl>
    <w:p w14:paraId="502ED98F" w14:textId="77777777" w:rsidR="00544723" w:rsidRPr="00C74ECD"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C74ECD"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t>SUTIKIMAS SU PIRKIMO SĄLYGOMIS</w:t>
      </w:r>
    </w:p>
    <w:p w14:paraId="609BC08B" w14:textId="2D5213B4" w:rsidR="00920034" w:rsidRPr="00C74ECD" w:rsidRDefault="00544723" w:rsidP="00920034">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C74ECD">
        <w:rPr>
          <w:rFonts w:asciiTheme="minorHAnsi" w:hAnsiTheme="minorHAnsi" w:cstheme="minorHAnsi"/>
          <w:sz w:val="22"/>
          <w:szCs w:val="22"/>
        </w:rPr>
        <w:t xml:space="preserve">Su Pasiūlymu pažymime, kad pateikdami savo Pasiūlymą, sutinkame su </w:t>
      </w:r>
      <w:r w:rsidRPr="00C74ECD">
        <w:rPr>
          <w:rFonts w:asciiTheme="minorHAnsi" w:hAnsiTheme="minorHAnsi" w:cstheme="minorHAnsi"/>
          <w:bCs/>
          <w:sz w:val="22"/>
          <w:szCs w:val="22"/>
          <w:shd w:val="clear" w:color="auto" w:fill="FFFFFF" w:themeFill="background1"/>
        </w:rPr>
        <w:t>PĮ</w:t>
      </w:r>
      <w:r w:rsidRPr="00C74ECD" w:rsidDel="00867D8A">
        <w:rPr>
          <w:rFonts w:asciiTheme="minorHAnsi" w:hAnsiTheme="minorHAnsi" w:cstheme="minorHAnsi"/>
          <w:sz w:val="22"/>
          <w:szCs w:val="22"/>
        </w:rPr>
        <w:t xml:space="preserve"> </w:t>
      </w:r>
      <w:r w:rsidRPr="00C74ECD">
        <w:rPr>
          <w:rFonts w:asciiTheme="minorHAnsi" w:hAnsiTheme="minorHAnsi" w:cstheme="minorHAnsi"/>
          <w:sz w:val="22"/>
          <w:szCs w:val="22"/>
        </w:rPr>
        <w:t xml:space="preserve">ir Pirkimo sąlygose nustatytomis Pirkimo procedūromis. </w:t>
      </w:r>
    </w:p>
    <w:p w14:paraId="4A9F9EC2" w14:textId="4B653C87" w:rsidR="00920034" w:rsidRPr="00C74ECD"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C74ECD">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C74ECD"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C74ECD">
        <w:rPr>
          <w:rFonts w:asciiTheme="minorHAnsi" w:hAnsiTheme="minorHAnsi" w:cstheme="minorHAnsi"/>
          <w:sz w:val="22"/>
          <w:szCs w:val="22"/>
          <w:lang w:eastAsia="ar-SA"/>
        </w:rPr>
        <w:lastRenderedPageBreak/>
        <w:t xml:space="preserve">Teikdami Pasiūlymą </w:t>
      </w:r>
      <w:bookmarkStart w:id="1" w:name="_Hlk105413908"/>
      <w:bookmarkEnd w:id="0"/>
      <w:r w:rsidR="00D6318B" w:rsidRPr="00C74ECD">
        <w:rPr>
          <w:rFonts w:asciiTheme="minorHAnsi" w:hAnsiTheme="minorHAnsi" w:cstheme="minorHAnsi"/>
          <w:sz w:val="22"/>
          <w:szCs w:val="22"/>
          <w:lang w:eastAsia="ar-SA"/>
        </w:rPr>
        <w:t xml:space="preserve">patvirtiname, kad </w:t>
      </w:r>
      <w:r w:rsidR="00D6318B" w:rsidRPr="00C74ECD">
        <w:rPr>
          <w:rFonts w:asciiTheme="minorHAnsi" w:hAnsiTheme="minorHAnsi" w:cstheme="minorHAnsi"/>
          <w:sz w:val="22"/>
          <w:szCs w:val="22"/>
          <w:lang w:eastAsia="zh-CN"/>
        </w:rPr>
        <w:t>visos siūlomos prekės</w:t>
      </w:r>
      <w:r w:rsidR="006E1765" w:rsidRPr="00C74ECD">
        <w:rPr>
          <w:rFonts w:asciiTheme="minorHAnsi" w:hAnsiTheme="minorHAnsi" w:cstheme="minorHAnsi"/>
          <w:color w:val="000000" w:themeColor="text1"/>
          <w:sz w:val="22"/>
          <w:szCs w:val="22"/>
          <w:lang w:eastAsia="zh-CN"/>
        </w:rPr>
        <w:t xml:space="preserve"> </w:t>
      </w:r>
      <w:r w:rsidR="00D51823" w:rsidRPr="00C74ECD">
        <w:rPr>
          <w:rFonts w:asciiTheme="minorHAnsi" w:hAnsiTheme="minorHAnsi" w:cstheme="minorHAnsi"/>
          <w:color w:val="000000" w:themeColor="text1"/>
          <w:sz w:val="22"/>
          <w:szCs w:val="22"/>
          <w:lang w:eastAsia="zh-CN"/>
        </w:rPr>
        <w:t>(</w:t>
      </w:r>
      <w:r w:rsidR="006E1765" w:rsidRPr="00C74ECD">
        <w:rPr>
          <w:rFonts w:asciiTheme="minorHAnsi" w:hAnsiTheme="minorHAnsi" w:cstheme="minorHAnsi"/>
          <w:color w:val="000000" w:themeColor="text1"/>
          <w:sz w:val="22"/>
          <w:szCs w:val="22"/>
          <w:lang w:eastAsia="zh-CN"/>
        </w:rPr>
        <w:t>naudojamos medžiagos, įranga)</w:t>
      </w:r>
      <w:r w:rsidR="00D6318B" w:rsidRPr="00C74ECD">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C74ECD">
        <w:rPr>
          <w:rFonts w:asciiTheme="minorHAnsi" w:hAnsiTheme="minorHAnsi" w:cstheme="minorHAnsi"/>
          <w:sz w:val="22"/>
          <w:szCs w:val="22"/>
        </w:rPr>
        <w:t xml:space="preserve"> </w:t>
      </w:r>
      <w:r w:rsidR="00D6318B" w:rsidRPr="00C74ECD">
        <w:rPr>
          <w:rFonts w:asciiTheme="minorHAnsi" w:hAnsiTheme="minorHAnsi" w:cstheme="minorHAnsi"/>
          <w:sz w:val="22"/>
          <w:szCs w:val="22"/>
          <w:lang w:eastAsia="zh-CN"/>
        </w:rPr>
        <w:t>nebus importuotos iš šalių,</w:t>
      </w:r>
      <w:r w:rsidR="006E1765" w:rsidRPr="00C74ECD">
        <w:rPr>
          <w:rFonts w:asciiTheme="minorHAnsi" w:hAnsiTheme="minorHAnsi" w:cstheme="minorHAnsi"/>
          <w:color w:val="000000" w:themeColor="text1"/>
          <w:sz w:val="22"/>
          <w:szCs w:val="22"/>
          <w:lang w:eastAsia="zh-CN"/>
        </w:rPr>
        <w:t xml:space="preserve"> </w:t>
      </w:r>
      <w:r w:rsidR="006E1765" w:rsidRPr="00C74ECD">
        <w:rPr>
          <w:rFonts w:asciiTheme="minorHAnsi" w:hAnsiTheme="minorHAnsi" w:cstheme="minorHAnsi"/>
          <w:sz w:val="22"/>
          <w:szCs w:val="22"/>
        </w:rPr>
        <w:t>ar jų dalių, teritorijų (specialaus statuso zonų),</w:t>
      </w:r>
      <w:r w:rsidR="00D6318B" w:rsidRPr="00C74ECD">
        <w:rPr>
          <w:rFonts w:asciiTheme="minorHAnsi" w:hAnsiTheme="minorHAnsi" w:cstheme="minorHAnsi"/>
          <w:sz w:val="22"/>
          <w:szCs w:val="22"/>
          <w:lang w:eastAsia="zh-CN"/>
        </w:rPr>
        <w:t xml:space="preserve"> iš kurių </w:t>
      </w:r>
      <w:r w:rsidR="006E1765" w:rsidRPr="00C74ECD">
        <w:rPr>
          <w:rFonts w:asciiTheme="minorHAnsi" w:hAnsiTheme="minorHAnsi" w:cstheme="minorHAnsi"/>
          <w:sz w:val="22"/>
          <w:szCs w:val="22"/>
        </w:rPr>
        <w:t xml:space="preserve">tokių tiekiamų prekių (naudojamų medžiagų, įrangos) </w:t>
      </w:r>
      <w:r w:rsidR="00D6318B" w:rsidRPr="00C74ECD">
        <w:rPr>
          <w:rFonts w:asciiTheme="minorHAnsi" w:hAnsiTheme="minorHAnsi" w:cstheme="minorHAnsi"/>
          <w:sz w:val="22"/>
          <w:szCs w:val="22"/>
          <w:lang w:eastAsia="zh-CN"/>
        </w:rPr>
        <w:t xml:space="preserve">importas yra draudžiamas pagal Jungtinių Tautų saugumo tarybos sprendimus arba kurioms taikomos </w:t>
      </w:r>
      <w:r w:rsidR="006E1765" w:rsidRPr="00C74ECD">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C74ECD">
        <w:rPr>
          <w:rFonts w:asciiTheme="minorHAnsi" w:hAnsiTheme="minorHAnsi" w:cstheme="minorHAnsi"/>
          <w:sz w:val="22"/>
          <w:szCs w:val="22"/>
          <w:lang w:eastAsia="zh-CN"/>
        </w:rPr>
        <w:t xml:space="preserve"> </w:t>
      </w:r>
      <w:r w:rsidR="00D6318B" w:rsidRPr="00C74ECD">
        <w:rPr>
          <w:rFonts w:asciiTheme="minorHAnsi" w:hAnsiTheme="minorHAnsi" w:cstheme="minorHAnsi"/>
          <w:sz w:val="22"/>
          <w:szCs w:val="22"/>
        </w:rPr>
        <w:t>Perkančiajam subjektui raštu pareikalavus, per jo nurodytą terminą bus pateikti dokumentai, patvirtinantys prekių (</w:t>
      </w:r>
      <w:r w:rsidR="006E1765" w:rsidRPr="00C74ECD">
        <w:rPr>
          <w:rFonts w:asciiTheme="minorHAnsi" w:hAnsiTheme="minorHAnsi" w:cstheme="minorHAnsi"/>
          <w:color w:val="000000" w:themeColor="text1"/>
          <w:sz w:val="22"/>
          <w:szCs w:val="22"/>
        </w:rPr>
        <w:t>naudojamų medžiagų, įrangos</w:t>
      </w:r>
      <w:r w:rsidR="005025F3" w:rsidRPr="00C74ECD">
        <w:rPr>
          <w:rFonts w:asciiTheme="minorHAnsi" w:hAnsiTheme="minorHAnsi" w:cstheme="minorHAnsi"/>
          <w:sz w:val="22"/>
          <w:szCs w:val="22"/>
        </w:rPr>
        <w:t xml:space="preserve"> </w:t>
      </w:r>
      <w:r w:rsidR="00D6318B" w:rsidRPr="00C74ECD">
        <w:rPr>
          <w:rFonts w:asciiTheme="minorHAnsi" w:hAnsiTheme="minorHAnsi" w:cstheme="minorHAnsi"/>
          <w:sz w:val="22"/>
          <w:szCs w:val="22"/>
        </w:rPr>
        <w:t xml:space="preserve">kilmės šalį ir gamintoją </w:t>
      </w:r>
      <w:r w:rsidR="00D6318B" w:rsidRPr="00C74ECD">
        <w:rPr>
          <w:rFonts w:asciiTheme="minorHAnsi" w:hAnsiTheme="minorHAnsi" w:cstheme="minorHAnsi"/>
          <w:b/>
          <w:bCs/>
          <w:sz w:val="22"/>
          <w:szCs w:val="22"/>
        </w:rPr>
        <w:t>ir jo akcininkus</w:t>
      </w:r>
      <w:r w:rsidR="00D6318B" w:rsidRPr="00C74ECD">
        <w:rPr>
          <w:rFonts w:asciiTheme="minorHAnsi" w:hAnsiTheme="minorHAnsi" w:cstheme="minorHAnsi"/>
          <w:sz w:val="22"/>
          <w:szCs w:val="22"/>
        </w:rPr>
        <w:t>.</w:t>
      </w:r>
    </w:p>
    <w:p w14:paraId="00E98431" w14:textId="4D9B734F" w:rsidR="00F4115A" w:rsidRPr="00C74ECD"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C74ECD">
        <w:rPr>
          <w:rFonts w:asciiTheme="minorHAnsi" w:hAnsiTheme="minorHAnsi" w:cstheme="minorHAnsi"/>
          <w:sz w:val="22"/>
          <w:szCs w:val="22"/>
          <w:lang w:eastAsia="zh-CN"/>
        </w:rPr>
        <w:t>Užtikrinu,</w:t>
      </w:r>
      <w:r w:rsidRPr="00C74ECD">
        <w:rPr>
          <w:rFonts w:asciiTheme="minorHAnsi" w:hAnsiTheme="minorHAnsi" w:cstheme="minorHAnsi"/>
          <w:b/>
          <w:bCs/>
          <w:i/>
          <w:iCs/>
          <w:sz w:val="22"/>
          <w:szCs w:val="22"/>
          <w:u w:val="single"/>
          <w:lang w:eastAsia="zh-CN"/>
        </w:rPr>
        <w:t xml:space="preserve"> </w:t>
      </w:r>
      <w:r w:rsidRPr="00C74ECD">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C74ECD">
        <w:rPr>
          <w:rStyle w:val="FootnoteReference"/>
          <w:rFonts w:asciiTheme="minorHAnsi" w:hAnsiTheme="minorHAnsi" w:cstheme="minorHAnsi"/>
          <w:iCs/>
          <w:sz w:val="22"/>
          <w:szCs w:val="22"/>
        </w:rPr>
        <w:footnoteReference w:id="2"/>
      </w:r>
      <w:r w:rsidRPr="00C74ECD">
        <w:rPr>
          <w:rFonts w:asciiTheme="minorHAnsi" w:hAnsiTheme="minorHAnsi" w:cstheme="minorHAnsi"/>
          <w:sz w:val="22"/>
          <w:szCs w:val="22"/>
        </w:rPr>
        <w:t xml:space="preserve">  ir 2023 m. birželio 29 d. EPSO-G valdybos patvirtinta EPSO-G įmonių grupės antikorupcinės veiklos politika</w:t>
      </w:r>
      <w:r w:rsidRPr="00C74ECD">
        <w:rPr>
          <w:rStyle w:val="FootnoteReference"/>
          <w:rFonts w:asciiTheme="minorHAnsi" w:hAnsiTheme="minorHAnsi" w:cstheme="minorHAnsi"/>
          <w:iCs/>
          <w:sz w:val="22"/>
          <w:szCs w:val="22"/>
        </w:rPr>
        <w:footnoteReference w:id="3"/>
      </w:r>
      <w:r w:rsidRPr="00C74ECD">
        <w:rPr>
          <w:rFonts w:asciiTheme="minorHAnsi" w:hAnsiTheme="minorHAnsi" w:cstheme="minorHAnsi"/>
          <w:sz w:val="22"/>
          <w:szCs w:val="22"/>
        </w:rPr>
        <w:t xml:space="preserve">   prieš vykdydami Sutartį.</w:t>
      </w:r>
    </w:p>
    <w:bookmarkEnd w:id="1"/>
    <w:p w14:paraId="03F1FD3F" w14:textId="77777777" w:rsidR="00C74ECD" w:rsidRPr="00C74ECD" w:rsidRDefault="00C74ECD" w:rsidP="00C74ECD">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4B9DE89F" w:rsidR="00417C3D" w:rsidRPr="00C74ECD" w:rsidRDefault="00417C3D" w:rsidP="00C74ECD">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Patvirtinu, kad teikiant Pasiūlymą nėra nė vienos iš šių sąlygų:</w:t>
      </w:r>
    </w:p>
    <w:p w14:paraId="5A782430" w14:textId="77777777"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 xml:space="preserve">Tiekėjas, jo Subtiekėjas, </w:t>
      </w:r>
      <w:r w:rsidR="007111E1" w:rsidRPr="00C74ECD">
        <w:rPr>
          <w:rFonts w:asciiTheme="minorHAnsi" w:hAnsiTheme="minorHAnsi" w:cstheme="minorHAnsi"/>
          <w:sz w:val="22"/>
          <w:szCs w:val="22"/>
          <w:lang w:eastAsia="zh-CN"/>
        </w:rPr>
        <w:t xml:space="preserve">Tiekėjų grupės nariai, </w:t>
      </w:r>
      <w:r w:rsidRPr="00C74ECD">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C74ECD">
        <w:rPr>
          <w:rStyle w:val="FootnoteReference"/>
          <w:rFonts w:asciiTheme="minorHAnsi" w:hAnsiTheme="minorHAnsi" w:cstheme="minorHAnsi"/>
          <w:iCs/>
          <w:sz w:val="22"/>
          <w:szCs w:val="22"/>
        </w:rPr>
        <w:footnoteReference w:id="4"/>
      </w:r>
      <w:r w:rsidRPr="00C74ECD">
        <w:rPr>
          <w:rFonts w:asciiTheme="minorHAnsi" w:hAnsiTheme="minorHAnsi" w:cstheme="minorHAnsi"/>
          <w:sz w:val="22"/>
          <w:szCs w:val="22"/>
          <w:lang w:eastAsia="zh-CN"/>
        </w:rPr>
        <w:t>;</w:t>
      </w:r>
    </w:p>
    <w:p w14:paraId="42870677" w14:textId="77777777"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 xml:space="preserve">Tiekėjas, jo Subtiekėjas, </w:t>
      </w:r>
      <w:r w:rsidR="007111E1" w:rsidRPr="00C74ECD">
        <w:rPr>
          <w:rFonts w:asciiTheme="minorHAnsi" w:hAnsiTheme="minorHAnsi" w:cstheme="minorHAnsi"/>
          <w:sz w:val="22"/>
          <w:szCs w:val="22"/>
          <w:lang w:eastAsia="zh-CN"/>
        </w:rPr>
        <w:t xml:space="preserve">Tiekėjų grupės nariai, </w:t>
      </w:r>
      <w:r w:rsidRPr="00C74ECD">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7C0FD0C" w14:textId="77777777"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prekių kilmė yra ar paslaugos teikiamos iš VPĮ 92 straipsnio 15 dalyje numatytame sąraše nurodytų valstybių ar teritorijų;</w:t>
      </w:r>
    </w:p>
    <w:p w14:paraId="5BDD2A08" w14:textId="65261CEB" w:rsidR="00C74ECD" w:rsidRDefault="00417C3D"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4B32DA">
        <w:rPr>
          <w:rFonts w:asciiTheme="minorHAnsi" w:hAnsiTheme="minorHAnsi" w:cstheme="minorHAnsi"/>
          <w:sz w:val="22"/>
          <w:szCs w:val="22"/>
          <w:lang w:eastAsia="zh-CN"/>
        </w:rPr>
        <w:t>5</w:t>
      </w:r>
      <w:r w:rsidRPr="00C74ECD">
        <w:rPr>
          <w:rFonts w:asciiTheme="minorHAnsi" w:hAnsiTheme="minorHAnsi" w:cstheme="minorHAnsi"/>
          <w:sz w:val="22"/>
          <w:szCs w:val="22"/>
          <w:lang w:eastAsia="zh-CN"/>
        </w:rPr>
        <w:t>.1 ir 1.</w:t>
      </w:r>
      <w:r w:rsidR="004B32DA">
        <w:rPr>
          <w:rFonts w:asciiTheme="minorHAnsi" w:hAnsiTheme="minorHAnsi" w:cstheme="minorHAnsi"/>
          <w:sz w:val="22"/>
          <w:szCs w:val="22"/>
          <w:lang w:eastAsia="zh-CN"/>
        </w:rPr>
        <w:t>5</w:t>
      </w:r>
      <w:r w:rsidRPr="00C74ECD">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009E8190" w:rsidR="001E44A2" w:rsidRPr="00C74ECD" w:rsidRDefault="001E44A2" w:rsidP="00C74ECD">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C74ECD" w:rsidRDefault="0039175C" w:rsidP="00C74ECD">
      <w:pPr>
        <w:pStyle w:val="ListParagraph"/>
        <w:numPr>
          <w:ilvl w:val="0"/>
          <w:numId w:val="20"/>
        </w:numPr>
        <w:tabs>
          <w:tab w:val="left" w:pos="709"/>
        </w:tabs>
        <w:ind w:left="0" w:firstLine="0"/>
        <w:jc w:val="both"/>
        <w:rPr>
          <w:rFonts w:asciiTheme="minorHAnsi" w:hAnsiTheme="minorHAnsi" w:cstheme="minorHAnsi"/>
          <w:sz w:val="22"/>
          <w:szCs w:val="22"/>
          <w:lang w:eastAsia="zh-CN"/>
        </w:rPr>
      </w:pPr>
      <w:r w:rsidRPr="00C74ECD">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C74ECD" w:rsidRDefault="00417C3D" w:rsidP="00C74ECD">
      <w:pPr>
        <w:pStyle w:val="ListParagraph"/>
        <w:numPr>
          <w:ilvl w:val="0"/>
          <w:numId w:val="20"/>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C74ECD" w:rsidRDefault="00417C3D" w:rsidP="00C74ECD">
      <w:pPr>
        <w:pStyle w:val="ListParagraph"/>
        <w:numPr>
          <w:ilvl w:val="0"/>
          <w:numId w:val="20"/>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C74ECD">
        <w:rPr>
          <w:rFonts w:asciiTheme="minorHAnsi" w:hAnsiTheme="minorHAnsi" w:cstheme="minorHAnsi"/>
          <w:sz w:val="22"/>
          <w:szCs w:val="22"/>
        </w:rPr>
        <w:t>Tiekėjas už pateiktos informacijos teisingumą atsako įstatymų nustatyta tvarka</w:t>
      </w:r>
      <w:r w:rsidRPr="00C74ECD">
        <w:rPr>
          <w:rFonts w:asciiTheme="minorHAnsi" w:hAnsiTheme="minorHAnsi" w:cstheme="minorHAnsi"/>
          <w:sz w:val="22"/>
          <w:szCs w:val="22"/>
          <w:lang w:eastAsia="zh-CN"/>
        </w:rPr>
        <w:t>.</w:t>
      </w:r>
    </w:p>
    <w:p w14:paraId="095A4487" w14:textId="77777777" w:rsidR="00864936" w:rsidRPr="00C74ECD" w:rsidRDefault="00864936" w:rsidP="00864936">
      <w:pPr>
        <w:tabs>
          <w:tab w:val="left" w:pos="426"/>
        </w:tabs>
        <w:spacing w:before="60" w:after="60"/>
        <w:contextualSpacing/>
        <w:jc w:val="both"/>
        <w:rPr>
          <w:rFonts w:asciiTheme="minorHAnsi" w:hAnsiTheme="minorHAnsi" w:cstheme="minorHAnsi"/>
          <w:sz w:val="22"/>
          <w:szCs w:val="22"/>
        </w:rPr>
      </w:pPr>
    </w:p>
    <w:p w14:paraId="1854CCB6" w14:textId="2BAC49AF" w:rsidR="00544723" w:rsidRPr="00C74ECD"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lastRenderedPageBreak/>
        <w:t>PASIŪLYMO KAINA</w:t>
      </w:r>
    </w:p>
    <w:p w14:paraId="083E30CC" w14:textId="797A9C66" w:rsidR="00544723" w:rsidRPr="00C74ECD" w:rsidRDefault="00544723" w:rsidP="008E2F6F">
      <w:pPr>
        <w:numPr>
          <w:ilvl w:val="1"/>
          <w:numId w:val="2"/>
        </w:numPr>
        <w:ind w:left="567" w:hanging="567"/>
        <w:jc w:val="both"/>
        <w:rPr>
          <w:rFonts w:asciiTheme="minorHAnsi" w:hAnsiTheme="minorHAnsi" w:cstheme="minorHAnsi"/>
          <w:sz w:val="22"/>
          <w:szCs w:val="22"/>
        </w:rPr>
      </w:pPr>
      <w:r w:rsidRPr="00C74ECD">
        <w:rPr>
          <w:rFonts w:asciiTheme="minorHAnsi" w:hAnsiTheme="minorHAnsi" w:cstheme="minorHAnsi"/>
          <w:sz w:val="22"/>
          <w:szCs w:val="22"/>
        </w:rPr>
        <w:t>Pasiūlymo kaina nurodom</w:t>
      </w:r>
      <w:r w:rsidR="00803FFA" w:rsidRPr="00C74ECD">
        <w:rPr>
          <w:rFonts w:asciiTheme="minorHAnsi" w:hAnsiTheme="minorHAnsi" w:cstheme="minorHAnsi"/>
          <w:sz w:val="22"/>
          <w:szCs w:val="22"/>
        </w:rPr>
        <w:t>os</w:t>
      </w:r>
      <w:r w:rsidRPr="00C74ECD">
        <w:rPr>
          <w:rFonts w:asciiTheme="minorHAnsi" w:hAnsiTheme="minorHAnsi" w:cstheme="minorHAnsi"/>
          <w:sz w:val="22"/>
          <w:szCs w:val="22"/>
        </w:rPr>
        <w:t xml:space="preserve"> eurais. </w:t>
      </w:r>
    </w:p>
    <w:p w14:paraId="54E2AAF2" w14:textId="46FB8AE3" w:rsidR="00544723" w:rsidRPr="00C74ECD" w:rsidRDefault="00544723" w:rsidP="008E2F6F">
      <w:pPr>
        <w:numPr>
          <w:ilvl w:val="1"/>
          <w:numId w:val="2"/>
        </w:numPr>
        <w:ind w:left="567" w:hanging="567"/>
        <w:jc w:val="both"/>
        <w:rPr>
          <w:rFonts w:asciiTheme="minorHAnsi" w:hAnsiTheme="minorHAnsi" w:cstheme="minorHAnsi"/>
          <w:sz w:val="22"/>
          <w:szCs w:val="22"/>
        </w:rPr>
      </w:pPr>
      <w:r w:rsidRPr="00C74ECD">
        <w:rPr>
          <w:rFonts w:asciiTheme="minorHAnsi" w:hAnsiTheme="minorHAnsi" w:cstheme="minorHAnsi"/>
          <w:sz w:val="22"/>
          <w:szCs w:val="22"/>
        </w:rPr>
        <w:t>Pasiūlymo kaina</w:t>
      </w:r>
      <w:r w:rsidRPr="00C74ECD">
        <w:rPr>
          <w:rFonts w:asciiTheme="minorHAnsi" w:hAnsiTheme="minorHAnsi" w:cstheme="minorHAnsi"/>
          <w:color w:val="FF0000"/>
          <w:sz w:val="22"/>
          <w:szCs w:val="22"/>
        </w:rPr>
        <w:t xml:space="preserve"> </w:t>
      </w:r>
      <w:r w:rsidRPr="00C74ECD">
        <w:rPr>
          <w:rFonts w:asciiTheme="minorHAnsi" w:hAnsiTheme="minorHAnsi" w:cstheme="minorHAnsi"/>
          <w:sz w:val="22"/>
          <w:szCs w:val="22"/>
        </w:rPr>
        <w:t>nurodoma užpildant pateikt</w:t>
      </w:r>
      <w:r w:rsidR="00803FFA" w:rsidRPr="00C74ECD">
        <w:rPr>
          <w:rFonts w:asciiTheme="minorHAnsi" w:hAnsiTheme="minorHAnsi" w:cstheme="minorHAnsi"/>
          <w:sz w:val="22"/>
          <w:szCs w:val="22"/>
        </w:rPr>
        <w:t>as lenteles:</w:t>
      </w:r>
    </w:p>
    <w:p w14:paraId="21EEF238" w14:textId="77777777" w:rsidR="0029633A" w:rsidRPr="00C74ECD" w:rsidRDefault="0029633A" w:rsidP="0029633A">
      <w:pPr>
        <w:tabs>
          <w:tab w:val="left" w:pos="6624"/>
        </w:tabs>
        <w:ind w:right="283"/>
        <w:rPr>
          <w:rFonts w:asciiTheme="minorHAnsi" w:hAnsiTheme="minorHAnsi" w:cstheme="minorHAnsi"/>
          <w:b/>
          <w:bCs/>
          <w:sz w:val="22"/>
          <w:szCs w:val="22"/>
        </w:rPr>
      </w:pPr>
    </w:p>
    <w:p w14:paraId="5445B8AF" w14:textId="173A29E7" w:rsidR="0029633A" w:rsidRPr="00C74ECD" w:rsidRDefault="0029633A" w:rsidP="0029633A">
      <w:pPr>
        <w:tabs>
          <w:tab w:val="left" w:pos="6624"/>
        </w:tabs>
        <w:ind w:right="283"/>
        <w:rPr>
          <w:rFonts w:asciiTheme="minorHAnsi" w:hAnsiTheme="minorHAnsi" w:cstheme="minorHAnsi"/>
          <w:b/>
          <w:bCs/>
          <w:sz w:val="22"/>
          <w:szCs w:val="22"/>
        </w:rPr>
      </w:pPr>
      <w:r w:rsidRPr="00C74ECD">
        <w:rPr>
          <w:rFonts w:asciiTheme="minorHAnsi" w:hAnsiTheme="minorHAnsi" w:cstheme="minorHAnsi"/>
          <w:b/>
          <w:bCs/>
          <w:sz w:val="22"/>
          <w:szCs w:val="22"/>
        </w:rPr>
        <w:t>1 lentelė „</w:t>
      </w:r>
      <w:r w:rsidRPr="00C74ECD">
        <w:rPr>
          <w:rFonts w:asciiTheme="minorHAnsi" w:hAnsiTheme="minorHAnsi" w:cstheme="minorHAnsi"/>
          <w:b/>
          <w:bCs/>
          <w:color w:val="000000" w:themeColor="text1"/>
          <w:sz w:val="22"/>
          <w:szCs w:val="22"/>
          <w:lang w:eastAsia="ja-JP"/>
        </w:rPr>
        <w:t>Planinių mėnesinių auditų atlikimo paslaugos</w:t>
      </w:r>
      <w:r w:rsidRPr="00C74ECD">
        <w:rPr>
          <w:rFonts w:asciiTheme="minorHAnsi" w:hAnsiTheme="minorHAnsi" w:cstheme="minorHAnsi"/>
          <w:b/>
          <w:bCs/>
          <w:sz w:val="22"/>
          <w:szCs w:val="22"/>
        </w:rPr>
        <w:t>“:</w:t>
      </w:r>
    </w:p>
    <w:p w14:paraId="1E1BB0B9" w14:textId="77777777" w:rsidR="004351A9" w:rsidRPr="00C74ECD" w:rsidRDefault="004351A9" w:rsidP="004351A9">
      <w:pPr>
        <w:ind w:left="567"/>
        <w:jc w:val="both"/>
        <w:rPr>
          <w:rFonts w:asciiTheme="minorHAnsi" w:hAnsiTheme="minorHAnsi" w:cstheme="minorHAnsi"/>
          <w:sz w:val="22"/>
          <w:szCs w:val="22"/>
        </w:rPr>
      </w:pPr>
    </w:p>
    <w:tbl>
      <w:tblPr>
        <w:tblW w:w="12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4387"/>
        <w:gridCol w:w="2697"/>
        <w:gridCol w:w="2128"/>
        <w:gridCol w:w="1986"/>
      </w:tblGrid>
      <w:tr w:rsidR="003F485E" w:rsidRPr="00C74ECD" w14:paraId="3B8F2A00" w14:textId="77777777" w:rsidTr="004B32DA">
        <w:trPr>
          <w:trHeight w:val="1311"/>
        </w:trPr>
        <w:tc>
          <w:tcPr>
            <w:tcW w:w="1001" w:type="dxa"/>
            <w:shd w:val="clear" w:color="auto" w:fill="auto"/>
            <w:vAlign w:val="center"/>
            <w:hideMark/>
          </w:tcPr>
          <w:p w14:paraId="74D36CC0"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Nr.</w:t>
            </w:r>
          </w:p>
        </w:tc>
        <w:tc>
          <w:tcPr>
            <w:tcW w:w="4387" w:type="dxa"/>
            <w:shd w:val="clear" w:color="auto" w:fill="auto"/>
            <w:vAlign w:val="center"/>
            <w:hideMark/>
          </w:tcPr>
          <w:p w14:paraId="6DFFFFA1"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Objektas (valymo periodiškumas) </w:t>
            </w:r>
          </w:p>
        </w:tc>
        <w:tc>
          <w:tcPr>
            <w:tcW w:w="2697" w:type="dxa"/>
            <w:shd w:val="clear" w:color="auto" w:fill="auto"/>
            <w:vAlign w:val="center"/>
            <w:hideMark/>
          </w:tcPr>
          <w:p w14:paraId="13CC66EB" w14:textId="6F1702D8" w:rsidR="003F485E" w:rsidRPr="00C74ECD" w:rsidRDefault="003F485E" w:rsidP="0D17AE8B">
            <w:pPr>
              <w:spacing w:line="240" w:lineRule="atLeast"/>
              <w:rPr>
                <w:rFonts w:asciiTheme="minorHAnsi" w:hAnsiTheme="minorHAnsi" w:cstheme="minorBidi"/>
                <w:color w:val="000000"/>
                <w:sz w:val="22"/>
                <w:szCs w:val="22"/>
              </w:rPr>
            </w:pPr>
            <w:r w:rsidRPr="4BA39D4E">
              <w:rPr>
                <w:rFonts w:asciiTheme="minorHAnsi" w:hAnsiTheme="minorHAnsi" w:cstheme="minorBidi"/>
                <w:color w:val="000000" w:themeColor="text1"/>
                <w:sz w:val="22"/>
                <w:szCs w:val="22"/>
              </w:rPr>
              <w:t>Planinių mėnesinių auditų preliminarus kiekis per visą sutarties laikotarpį (</w:t>
            </w:r>
            <w:r w:rsidR="008F79A7" w:rsidRPr="4BA39D4E">
              <w:rPr>
                <w:rFonts w:asciiTheme="minorHAnsi" w:hAnsiTheme="minorHAnsi" w:cstheme="minorBidi"/>
                <w:color w:val="000000" w:themeColor="text1"/>
                <w:sz w:val="22"/>
                <w:szCs w:val="22"/>
              </w:rPr>
              <w:t xml:space="preserve">per </w:t>
            </w:r>
            <w:r w:rsidRPr="4BA39D4E">
              <w:rPr>
                <w:rFonts w:asciiTheme="minorHAnsi" w:hAnsiTheme="minorHAnsi" w:cstheme="minorBidi"/>
                <w:color w:val="000000" w:themeColor="text1"/>
                <w:sz w:val="22"/>
                <w:szCs w:val="22"/>
              </w:rPr>
              <w:t>36 mėn</w:t>
            </w:r>
            <w:r w:rsidR="008F79A7" w:rsidRPr="4BA39D4E">
              <w:rPr>
                <w:rFonts w:asciiTheme="minorHAnsi" w:hAnsiTheme="minorHAnsi" w:cstheme="minorBidi"/>
                <w:color w:val="000000" w:themeColor="text1"/>
                <w:sz w:val="22"/>
                <w:szCs w:val="22"/>
              </w:rPr>
              <w:t>esius</w:t>
            </w:r>
            <w:r w:rsidRPr="4BA39D4E">
              <w:rPr>
                <w:rFonts w:asciiTheme="minorHAnsi" w:hAnsiTheme="minorHAnsi" w:cstheme="minorBidi"/>
                <w:color w:val="000000" w:themeColor="text1"/>
                <w:sz w:val="22"/>
                <w:szCs w:val="22"/>
              </w:rPr>
              <w:t>)</w:t>
            </w:r>
          </w:p>
        </w:tc>
        <w:tc>
          <w:tcPr>
            <w:tcW w:w="2128" w:type="dxa"/>
            <w:shd w:val="clear" w:color="auto" w:fill="auto"/>
            <w:vAlign w:val="center"/>
            <w:hideMark/>
          </w:tcPr>
          <w:p w14:paraId="23950EF4"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Įkainis vienam patikrinimui, Eur be PVM</w:t>
            </w:r>
          </w:p>
        </w:tc>
        <w:tc>
          <w:tcPr>
            <w:tcW w:w="1986" w:type="dxa"/>
            <w:shd w:val="clear" w:color="auto" w:fill="auto"/>
            <w:vAlign w:val="center"/>
            <w:hideMark/>
          </w:tcPr>
          <w:p w14:paraId="286B685B" w14:textId="361D1833"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Bendra suma 36 mėn. laikotarpiui</w:t>
            </w:r>
            <w:r w:rsidRPr="00C74ECD">
              <w:rPr>
                <w:rFonts w:asciiTheme="minorHAnsi" w:hAnsiTheme="minorHAnsi" w:cstheme="minorHAnsi"/>
                <w:color w:val="000000"/>
                <w:sz w:val="22"/>
                <w:szCs w:val="22"/>
              </w:rPr>
              <w:br/>
            </w:r>
            <w:r w:rsidR="00CD5AF2">
              <w:rPr>
                <w:rFonts w:asciiTheme="minorHAnsi" w:hAnsiTheme="minorHAnsi" w:cstheme="minorHAnsi"/>
                <w:color w:val="000000"/>
                <w:sz w:val="22"/>
                <w:szCs w:val="22"/>
              </w:rPr>
              <w:t>5</w:t>
            </w:r>
            <w:r w:rsidRPr="00C74ECD">
              <w:rPr>
                <w:rFonts w:asciiTheme="minorHAnsi" w:hAnsiTheme="minorHAnsi" w:cstheme="minorHAnsi"/>
                <w:color w:val="000000"/>
                <w:sz w:val="22"/>
                <w:szCs w:val="22"/>
              </w:rPr>
              <w:t xml:space="preserve"> = (</w:t>
            </w:r>
            <w:r w:rsidR="00CD5AF2">
              <w:rPr>
                <w:rFonts w:asciiTheme="minorHAnsi" w:hAnsiTheme="minorHAnsi" w:cstheme="minorHAnsi"/>
                <w:color w:val="000000"/>
                <w:sz w:val="22"/>
                <w:szCs w:val="22"/>
              </w:rPr>
              <w:t>3</w:t>
            </w:r>
            <w:r w:rsidRPr="00C74ECD">
              <w:rPr>
                <w:rFonts w:asciiTheme="minorHAnsi" w:hAnsiTheme="minorHAnsi" w:cstheme="minorHAnsi"/>
                <w:color w:val="000000"/>
                <w:sz w:val="22"/>
                <w:szCs w:val="22"/>
              </w:rPr>
              <w:t xml:space="preserve"> x </w:t>
            </w:r>
            <w:r w:rsidR="00CD5AF2">
              <w:rPr>
                <w:rFonts w:asciiTheme="minorHAnsi" w:hAnsiTheme="minorHAnsi" w:cstheme="minorHAnsi"/>
                <w:color w:val="000000"/>
                <w:sz w:val="22"/>
                <w:szCs w:val="22"/>
              </w:rPr>
              <w:t>4</w:t>
            </w:r>
            <w:r w:rsidRPr="00C74ECD">
              <w:rPr>
                <w:rFonts w:asciiTheme="minorHAnsi" w:hAnsiTheme="minorHAnsi" w:cstheme="minorHAnsi"/>
                <w:color w:val="000000"/>
                <w:sz w:val="22"/>
                <w:szCs w:val="22"/>
              </w:rPr>
              <w:t>)</w:t>
            </w:r>
          </w:p>
        </w:tc>
      </w:tr>
      <w:tr w:rsidR="003F485E" w:rsidRPr="00C74ECD" w14:paraId="0639FD9F" w14:textId="77777777" w:rsidTr="004B32DA">
        <w:trPr>
          <w:trHeight w:val="297"/>
        </w:trPr>
        <w:tc>
          <w:tcPr>
            <w:tcW w:w="1001" w:type="dxa"/>
            <w:shd w:val="clear" w:color="auto" w:fill="auto"/>
            <w:vAlign w:val="center"/>
            <w:hideMark/>
          </w:tcPr>
          <w:p w14:paraId="7E4B0BA7"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w:t>
            </w:r>
          </w:p>
        </w:tc>
        <w:tc>
          <w:tcPr>
            <w:tcW w:w="4387" w:type="dxa"/>
            <w:shd w:val="clear" w:color="auto" w:fill="auto"/>
            <w:vAlign w:val="center"/>
            <w:hideMark/>
          </w:tcPr>
          <w:p w14:paraId="200AF4B7" w14:textId="77777777" w:rsidR="003F485E" w:rsidRPr="00C74ECD" w:rsidRDefault="003F485E" w:rsidP="001D6418">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w:t>
            </w:r>
          </w:p>
        </w:tc>
        <w:tc>
          <w:tcPr>
            <w:tcW w:w="2697" w:type="dxa"/>
            <w:shd w:val="clear" w:color="auto" w:fill="auto"/>
            <w:vAlign w:val="center"/>
            <w:hideMark/>
          </w:tcPr>
          <w:p w14:paraId="393BD2BE" w14:textId="15361D7E" w:rsidR="003F485E" w:rsidRPr="00C74ECD" w:rsidRDefault="00CD5AF2" w:rsidP="001D6418">
            <w:pPr>
              <w:spacing w:line="240" w:lineRule="atLeast"/>
              <w:rPr>
                <w:rFonts w:asciiTheme="minorHAnsi" w:hAnsiTheme="minorHAnsi" w:cstheme="minorHAnsi"/>
                <w:color w:val="000000"/>
                <w:sz w:val="22"/>
                <w:szCs w:val="22"/>
              </w:rPr>
            </w:pPr>
            <w:r>
              <w:rPr>
                <w:rFonts w:asciiTheme="minorHAnsi" w:hAnsiTheme="minorHAnsi" w:cstheme="minorHAnsi"/>
                <w:color w:val="000000"/>
                <w:sz w:val="22"/>
                <w:szCs w:val="22"/>
              </w:rPr>
              <w:t>3</w:t>
            </w:r>
          </w:p>
        </w:tc>
        <w:tc>
          <w:tcPr>
            <w:tcW w:w="2128" w:type="dxa"/>
            <w:shd w:val="clear" w:color="auto" w:fill="auto"/>
            <w:vAlign w:val="center"/>
            <w:hideMark/>
          </w:tcPr>
          <w:p w14:paraId="4710A64E" w14:textId="581630C1" w:rsidR="003F485E" w:rsidRPr="00C74ECD" w:rsidRDefault="00CD5AF2" w:rsidP="001D6418">
            <w:pPr>
              <w:spacing w:line="240" w:lineRule="atLeast"/>
              <w:rPr>
                <w:rFonts w:asciiTheme="minorHAnsi" w:hAnsiTheme="minorHAnsi" w:cstheme="minorHAnsi"/>
                <w:color w:val="000000"/>
                <w:sz w:val="22"/>
                <w:szCs w:val="22"/>
              </w:rPr>
            </w:pPr>
            <w:r>
              <w:rPr>
                <w:rFonts w:asciiTheme="minorHAnsi" w:hAnsiTheme="minorHAnsi" w:cstheme="minorHAnsi"/>
                <w:color w:val="000000"/>
                <w:sz w:val="22"/>
                <w:szCs w:val="22"/>
              </w:rPr>
              <w:t>4</w:t>
            </w:r>
          </w:p>
        </w:tc>
        <w:tc>
          <w:tcPr>
            <w:tcW w:w="1986" w:type="dxa"/>
            <w:shd w:val="clear" w:color="auto" w:fill="auto"/>
            <w:vAlign w:val="center"/>
            <w:hideMark/>
          </w:tcPr>
          <w:p w14:paraId="64C8CBA9" w14:textId="66594EFA" w:rsidR="003F485E" w:rsidRPr="00C74ECD" w:rsidRDefault="00CD5AF2" w:rsidP="001D6418">
            <w:pPr>
              <w:spacing w:line="240" w:lineRule="atLeast"/>
              <w:rPr>
                <w:rFonts w:asciiTheme="minorHAnsi" w:hAnsiTheme="minorHAnsi" w:cstheme="minorHAnsi"/>
                <w:color w:val="000000"/>
                <w:sz w:val="22"/>
                <w:szCs w:val="22"/>
              </w:rPr>
            </w:pPr>
            <w:r>
              <w:rPr>
                <w:rFonts w:asciiTheme="minorHAnsi" w:hAnsiTheme="minorHAnsi" w:cstheme="minorHAnsi"/>
                <w:color w:val="000000"/>
                <w:sz w:val="22"/>
                <w:szCs w:val="22"/>
              </w:rPr>
              <w:t>5</w:t>
            </w:r>
          </w:p>
        </w:tc>
      </w:tr>
      <w:tr w:rsidR="003F485E" w:rsidRPr="00C74ECD" w14:paraId="036C9FDD" w14:textId="77777777" w:rsidTr="004B32DA">
        <w:trPr>
          <w:trHeight w:val="699"/>
        </w:trPr>
        <w:tc>
          <w:tcPr>
            <w:tcW w:w="1001" w:type="dxa"/>
            <w:shd w:val="clear" w:color="auto" w:fill="auto"/>
            <w:vAlign w:val="center"/>
            <w:hideMark/>
          </w:tcPr>
          <w:p w14:paraId="79C36D7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w:t>
            </w:r>
          </w:p>
        </w:tc>
        <w:tc>
          <w:tcPr>
            <w:tcW w:w="4387" w:type="dxa"/>
            <w:shd w:val="clear" w:color="auto" w:fill="auto"/>
            <w:vAlign w:val="center"/>
            <w:hideMark/>
          </w:tcPr>
          <w:p w14:paraId="594B4A9E"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Laisvės pr. “Business Garden Vilnius” pastate (kasdien) esančios patalpos</w:t>
            </w:r>
          </w:p>
        </w:tc>
        <w:tc>
          <w:tcPr>
            <w:tcW w:w="2697" w:type="dxa"/>
            <w:shd w:val="clear" w:color="auto" w:fill="auto"/>
            <w:vAlign w:val="center"/>
            <w:hideMark/>
          </w:tcPr>
          <w:p w14:paraId="4AF05D2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0232C4BE" w14:textId="22612B82"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70B24E24" w14:textId="47529CA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3264867C" w14:textId="77777777" w:rsidTr="004B32DA">
        <w:trPr>
          <w:trHeight w:val="414"/>
        </w:trPr>
        <w:tc>
          <w:tcPr>
            <w:tcW w:w="1001" w:type="dxa"/>
            <w:shd w:val="clear" w:color="auto" w:fill="auto"/>
            <w:vAlign w:val="center"/>
            <w:hideMark/>
          </w:tcPr>
          <w:p w14:paraId="793D912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w:t>
            </w:r>
          </w:p>
        </w:tc>
        <w:tc>
          <w:tcPr>
            <w:tcW w:w="4387" w:type="dxa"/>
            <w:shd w:val="clear" w:color="auto" w:fill="auto"/>
            <w:vAlign w:val="center"/>
            <w:hideMark/>
          </w:tcPr>
          <w:p w14:paraId="49F6D4B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(Administracinis pastatas 1B/2)  (kasdien)</w:t>
            </w:r>
          </w:p>
        </w:tc>
        <w:tc>
          <w:tcPr>
            <w:tcW w:w="2697" w:type="dxa"/>
            <w:shd w:val="clear" w:color="auto" w:fill="auto"/>
            <w:vAlign w:val="center"/>
            <w:hideMark/>
          </w:tcPr>
          <w:p w14:paraId="7309316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42B9A8F7" w14:textId="04CEE83B"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6793F680" w14:textId="4751954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5B86338D" w14:textId="77777777" w:rsidTr="004B32DA">
        <w:trPr>
          <w:trHeight w:val="561"/>
        </w:trPr>
        <w:tc>
          <w:tcPr>
            <w:tcW w:w="1001" w:type="dxa"/>
            <w:shd w:val="clear" w:color="auto" w:fill="auto"/>
            <w:vAlign w:val="center"/>
            <w:hideMark/>
          </w:tcPr>
          <w:p w14:paraId="558811C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w:t>
            </w:r>
          </w:p>
        </w:tc>
        <w:tc>
          <w:tcPr>
            <w:tcW w:w="4387" w:type="dxa"/>
            <w:shd w:val="clear" w:color="auto" w:fill="auto"/>
            <w:vAlign w:val="center"/>
            <w:hideMark/>
          </w:tcPr>
          <w:p w14:paraId="601F954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(Garažas-Dirbtuvės 2G1/p - kasdien)</w:t>
            </w:r>
          </w:p>
        </w:tc>
        <w:tc>
          <w:tcPr>
            <w:tcW w:w="2697" w:type="dxa"/>
            <w:shd w:val="clear" w:color="auto" w:fill="auto"/>
            <w:vAlign w:val="center"/>
            <w:hideMark/>
          </w:tcPr>
          <w:p w14:paraId="6361C60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8F6B669" w14:textId="10AFD649"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6BC0B900" w14:textId="1FD99FD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7A8A76F3" w14:textId="77777777" w:rsidTr="004B32DA">
        <w:trPr>
          <w:trHeight w:val="682"/>
        </w:trPr>
        <w:tc>
          <w:tcPr>
            <w:tcW w:w="1001" w:type="dxa"/>
            <w:shd w:val="clear" w:color="auto" w:fill="auto"/>
            <w:vAlign w:val="center"/>
            <w:hideMark/>
          </w:tcPr>
          <w:p w14:paraId="4674A07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4</w:t>
            </w:r>
          </w:p>
        </w:tc>
        <w:tc>
          <w:tcPr>
            <w:tcW w:w="4387" w:type="dxa"/>
            <w:shd w:val="clear" w:color="auto" w:fill="auto"/>
            <w:vAlign w:val="center"/>
            <w:hideMark/>
          </w:tcPr>
          <w:p w14:paraId="033D7CF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(Pastatas siurblinė (11H1p) kas savaitę)</w:t>
            </w:r>
          </w:p>
        </w:tc>
        <w:tc>
          <w:tcPr>
            <w:tcW w:w="2697" w:type="dxa"/>
            <w:shd w:val="clear" w:color="auto" w:fill="auto"/>
            <w:vAlign w:val="center"/>
            <w:hideMark/>
          </w:tcPr>
          <w:p w14:paraId="6A47783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52DC9493" w14:textId="44BC607F"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733CB220" w14:textId="7AD6A28B"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2795A128" w14:textId="77777777" w:rsidTr="004B32DA">
        <w:trPr>
          <w:trHeight w:val="691"/>
        </w:trPr>
        <w:tc>
          <w:tcPr>
            <w:tcW w:w="1001" w:type="dxa"/>
            <w:shd w:val="clear" w:color="auto" w:fill="auto"/>
            <w:vAlign w:val="center"/>
            <w:hideMark/>
          </w:tcPr>
          <w:p w14:paraId="2D0235E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5</w:t>
            </w:r>
          </w:p>
        </w:tc>
        <w:tc>
          <w:tcPr>
            <w:tcW w:w="4387" w:type="dxa"/>
            <w:shd w:val="clear" w:color="auto" w:fill="auto"/>
            <w:vAlign w:val="center"/>
            <w:hideMark/>
          </w:tcPr>
          <w:p w14:paraId="48DA8881"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(Pastatas-Dispečerinė 3G1/p) (kasdien)</w:t>
            </w:r>
          </w:p>
        </w:tc>
        <w:tc>
          <w:tcPr>
            <w:tcW w:w="2697" w:type="dxa"/>
            <w:shd w:val="clear" w:color="auto" w:fill="auto"/>
            <w:vAlign w:val="center"/>
            <w:hideMark/>
          </w:tcPr>
          <w:p w14:paraId="3D92759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6B6A4D0" w14:textId="09CEC7E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17DD8074" w14:textId="1726B6B8"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06CF3B87" w14:textId="77777777" w:rsidTr="004B32DA">
        <w:trPr>
          <w:trHeight w:val="702"/>
        </w:trPr>
        <w:tc>
          <w:tcPr>
            <w:tcW w:w="1001" w:type="dxa"/>
            <w:shd w:val="clear" w:color="auto" w:fill="auto"/>
            <w:vAlign w:val="center"/>
            <w:hideMark/>
          </w:tcPr>
          <w:p w14:paraId="32544C2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6</w:t>
            </w:r>
          </w:p>
        </w:tc>
        <w:tc>
          <w:tcPr>
            <w:tcW w:w="4387" w:type="dxa"/>
            <w:shd w:val="clear" w:color="auto" w:fill="auto"/>
            <w:vAlign w:val="center"/>
            <w:hideMark/>
          </w:tcPr>
          <w:p w14:paraId="66FA5F17"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(Nuotolinio valdymo centras) (kasdien)</w:t>
            </w:r>
          </w:p>
        </w:tc>
        <w:tc>
          <w:tcPr>
            <w:tcW w:w="2697" w:type="dxa"/>
            <w:shd w:val="clear" w:color="auto" w:fill="auto"/>
            <w:vAlign w:val="center"/>
            <w:hideMark/>
          </w:tcPr>
          <w:p w14:paraId="7027958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99FBFDF" w14:textId="5CD77B4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40909C76" w14:textId="433C6D03"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3CD2A70A" w14:textId="77777777" w:rsidTr="004B32DA">
        <w:trPr>
          <w:trHeight w:val="557"/>
        </w:trPr>
        <w:tc>
          <w:tcPr>
            <w:tcW w:w="1001" w:type="dxa"/>
            <w:shd w:val="clear" w:color="auto" w:fill="auto"/>
            <w:vAlign w:val="center"/>
            <w:hideMark/>
          </w:tcPr>
          <w:p w14:paraId="572B69A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7</w:t>
            </w:r>
          </w:p>
        </w:tc>
        <w:tc>
          <w:tcPr>
            <w:tcW w:w="4387" w:type="dxa"/>
            <w:shd w:val="clear" w:color="auto" w:fill="auto"/>
            <w:vAlign w:val="center"/>
            <w:hideMark/>
          </w:tcPr>
          <w:p w14:paraId="3781340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(Sandėlis 14F1/p - kasdien)</w:t>
            </w:r>
          </w:p>
        </w:tc>
        <w:tc>
          <w:tcPr>
            <w:tcW w:w="2697" w:type="dxa"/>
            <w:shd w:val="clear" w:color="auto" w:fill="auto"/>
            <w:vAlign w:val="center"/>
            <w:hideMark/>
          </w:tcPr>
          <w:p w14:paraId="51FFB80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5A447535" w14:textId="51A1198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0F514BB9" w14:textId="002EE077"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4D48A1B" w14:textId="77777777" w:rsidTr="004B32DA">
        <w:trPr>
          <w:trHeight w:val="410"/>
        </w:trPr>
        <w:tc>
          <w:tcPr>
            <w:tcW w:w="1001" w:type="dxa"/>
            <w:shd w:val="clear" w:color="auto" w:fill="auto"/>
            <w:vAlign w:val="center"/>
            <w:hideMark/>
          </w:tcPr>
          <w:p w14:paraId="785EF24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8</w:t>
            </w:r>
          </w:p>
        </w:tc>
        <w:tc>
          <w:tcPr>
            <w:tcW w:w="4387" w:type="dxa"/>
            <w:shd w:val="clear" w:color="auto" w:fill="auto"/>
            <w:vAlign w:val="center"/>
            <w:hideMark/>
          </w:tcPr>
          <w:p w14:paraId="6D80E70D"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(Sandėlis 15F1/p) (kasdien)</w:t>
            </w:r>
          </w:p>
        </w:tc>
        <w:tc>
          <w:tcPr>
            <w:tcW w:w="2697" w:type="dxa"/>
            <w:shd w:val="clear" w:color="auto" w:fill="auto"/>
            <w:vAlign w:val="center"/>
            <w:hideMark/>
          </w:tcPr>
          <w:p w14:paraId="25D498A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9</w:t>
            </w:r>
          </w:p>
        </w:tc>
        <w:tc>
          <w:tcPr>
            <w:tcW w:w="2128" w:type="dxa"/>
            <w:shd w:val="clear" w:color="auto" w:fill="auto"/>
          </w:tcPr>
          <w:p w14:paraId="67F07F94" w14:textId="2C5D1581"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105B2CDB" w14:textId="2165D693"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31945D8" w14:textId="77777777" w:rsidTr="004B32DA">
        <w:trPr>
          <w:trHeight w:val="543"/>
        </w:trPr>
        <w:tc>
          <w:tcPr>
            <w:tcW w:w="1001" w:type="dxa"/>
            <w:shd w:val="clear" w:color="auto" w:fill="auto"/>
            <w:vAlign w:val="center"/>
            <w:hideMark/>
          </w:tcPr>
          <w:p w14:paraId="38C2D84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9</w:t>
            </w:r>
          </w:p>
        </w:tc>
        <w:tc>
          <w:tcPr>
            <w:tcW w:w="4387" w:type="dxa"/>
            <w:shd w:val="clear" w:color="auto" w:fill="auto"/>
            <w:vAlign w:val="center"/>
            <w:hideMark/>
          </w:tcPr>
          <w:p w14:paraId="25F08EB6" w14:textId="0B37B81F"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Gudeliai (Sandėlis-dirbtuvės 16F1/p) (1 kartas / savait</w:t>
            </w:r>
            <w:r w:rsidR="63A00262" w:rsidRPr="4D784EA0">
              <w:rPr>
                <w:rFonts w:asciiTheme="minorHAnsi" w:hAnsiTheme="minorHAnsi" w:cstheme="minorBidi"/>
                <w:color w:val="000000" w:themeColor="text1"/>
                <w:sz w:val="22"/>
                <w:szCs w:val="22"/>
              </w:rPr>
              <w:t>ę</w:t>
            </w:r>
            <w:r w:rsidRPr="4D784EA0">
              <w:rPr>
                <w:rFonts w:asciiTheme="minorHAnsi" w:hAnsiTheme="minorHAnsi" w:cstheme="minorBidi"/>
                <w:color w:val="000000" w:themeColor="text1"/>
                <w:sz w:val="22"/>
                <w:szCs w:val="22"/>
              </w:rPr>
              <w:t>)</w:t>
            </w:r>
          </w:p>
        </w:tc>
        <w:tc>
          <w:tcPr>
            <w:tcW w:w="2697" w:type="dxa"/>
            <w:shd w:val="clear" w:color="auto" w:fill="auto"/>
            <w:vAlign w:val="center"/>
            <w:hideMark/>
          </w:tcPr>
          <w:p w14:paraId="416211B2"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9</w:t>
            </w:r>
          </w:p>
        </w:tc>
        <w:tc>
          <w:tcPr>
            <w:tcW w:w="2128" w:type="dxa"/>
            <w:shd w:val="clear" w:color="auto" w:fill="auto"/>
          </w:tcPr>
          <w:p w14:paraId="6A4DA604" w14:textId="0A0EB7F4"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3FE6C4D0" w14:textId="5AE598B9"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262CD18" w14:textId="77777777" w:rsidTr="004B32DA">
        <w:trPr>
          <w:trHeight w:val="424"/>
        </w:trPr>
        <w:tc>
          <w:tcPr>
            <w:tcW w:w="1001" w:type="dxa"/>
            <w:shd w:val="clear" w:color="auto" w:fill="auto"/>
            <w:vAlign w:val="center"/>
            <w:hideMark/>
          </w:tcPr>
          <w:p w14:paraId="4B99209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10</w:t>
            </w:r>
          </w:p>
        </w:tc>
        <w:tc>
          <w:tcPr>
            <w:tcW w:w="4387" w:type="dxa"/>
            <w:shd w:val="clear" w:color="auto" w:fill="auto"/>
            <w:vAlign w:val="center"/>
            <w:hideMark/>
          </w:tcPr>
          <w:p w14:paraId="4C85539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Gudeliai (Teritorija - kasdien)</w:t>
            </w:r>
          </w:p>
        </w:tc>
        <w:tc>
          <w:tcPr>
            <w:tcW w:w="2697" w:type="dxa"/>
            <w:shd w:val="clear" w:color="auto" w:fill="auto"/>
            <w:vAlign w:val="center"/>
            <w:hideMark/>
          </w:tcPr>
          <w:p w14:paraId="32B0440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2128" w:type="dxa"/>
            <w:shd w:val="clear" w:color="auto" w:fill="auto"/>
          </w:tcPr>
          <w:p w14:paraId="2F2F1FD5" w14:textId="71B3C70E"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3DE4ECF2" w14:textId="3520D8D5"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1965713C" w14:textId="77777777" w:rsidTr="004B32DA">
        <w:trPr>
          <w:trHeight w:val="418"/>
        </w:trPr>
        <w:tc>
          <w:tcPr>
            <w:tcW w:w="1001" w:type="dxa"/>
            <w:shd w:val="clear" w:color="auto" w:fill="auto"/>
            <w:vAlign w:val="center"/>
            <w:hideMark/>
          </w:tcPr>
          <w:p w14:paraId="7362C8A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lastRenderedPageBreak/>
              <w:t>11</w:t>
            </w:r>
          </w:p>
        </w:tc>
        <w:tc>
          <w:tcPr>
            <w:tcW w:w="4387" w:type="dxa"/>
            <w:shd w:val="clear" w:color="auto" w:fill="auto"/>
            <w:vAlign w:val="center"/>
            <w:hideMark/>
          </w:tcPr>
          <w:p w14:paraId="2FB81AE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(Kontrolės postas 1H1/p) (kasdien)</w:t>
            </w:r>
          </w:p>
        </w:tc>
        <w:tc>
          <w:tcPr>
            <w:tcW w:w="2697" w:type="dxa"/>
            <w:shd w:val="clear" w:color="auto" w:fill="auto"/>
            <w:vAlign w:val="center"/>
            <w:hideMark/>
          </w:tcPr>
          <w:p w14:paraId="39168EE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31751D7E" w14:textId="18E865DD"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74F941FD" w14:textId="482B453C"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54A9B864" w14:textId="77777777" w:rsidTr="004B32DA">
        <w:trPr>
          <w:trHeight w:val="558"/>
        </w:trPr>
        <w:tc>
          <w:tcPr>
            <w:tcW w:w="1001" w:type="dxa"/>
            <w:shd w:val="clear" w:color="auto" w:fill="auto"/>
            <w:vAlign w:val="center"/>
            <w:hideMark/>
          </w:tcPr>
          <w:p w14:paraId="63B5DB0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4387" w:type="dxa"/>
            <w:shd w:val="clear" w:color="auto" w:fill="auto"/>
            <w:vAlign w:val="center"/>
            <w:hideMark/>
          </w:tcPr>
          <w:p w14:paraId="52A12371"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(Remonto, garažų, sandėlių pastatas 4F1/p - kasdien)</w:t>
            </w:r>
          </w:p>
        </w:tc>
        <w:tc>
          <w:tcPr>
            <w:tcW w:w="2697" w:type="dxa"/>
            <w:shd w:val="clear" w:color="auto" w:fill="auto"/>
            <w:vAlign w:val="center"/>
            <w:hideMark/>
          </w:tcPr>
          <w:p w14:paraId="538AF0D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tcPr>
          <w:p w14:paraId="1445DD8B" w14:textId="269899D7"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tcPr>
          <w:p w14:paraId="5750DFE2" w14:textId="3F0BF12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5F7EACA" w14:textId="77777777" w:rsidTr="004B32DA">
        <w:trPr>
          <w:trHeight w:val="559"/>
        </w:trPr>
        <w:tc>
          <w:tcPr>
            <w:tcW w:w="1001" w:type="dxa"/>
            <w:shd w:val="clear" w:color="auto" w:fill="auto"/>
            <w:vAlign w:val="center"/>
            <w:hideMark/>
          </w:tcPr>
          <w:p w14:paraId="0E13C5A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13</w:t>
            </w:r>
          </w:p>
        </w:tc>
        <w:tc>
          <w:tcPr>
            <w:tcW w:w="4387" w:type="dxa"/>
            <w:shd w:val="clear" w:color="auto" w:fill="auto"/>
            <w:vAlign w:val="center"/>
            <w:hideMark/>
          </w:tcPr>
          <w:p w14:paraId="279130D1"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(Nuotolinio valdymo centras - kasdien)</w:t>
            </w:r>
          </w:p>
        </w:tc>
        <w:tc>
          <w:tcPr>
            <w:tcW w:w="2697" w:type="dxa"/>
            <w:shd w:val="clear" w:color="auto" w:fill="auto"/>
            <w:vAlign w:val="center"/>
            <w:hideMark/>
          </w:tcPr>
          <w:p w14:paraId="166049E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07001F4D" w14:textId="6A047F59"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2ABD9488" w14:textId="75052041"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D2176C5" w14:textId="77777777" w:rsidTr="004B32DA">
        <w:trPr>
          <w:trHeight w:val="398"/>
        </w:trPr>
        <w:tc>
          <w:tcPr>
            <w:tcW w:w="1001" w:type="dxa"/>
            <w:shd w:val="clear" w:color="auto" w:fill="auto"/>
            <w:vAlign w:val="center"/>
            <w:hideMark/>
          </w:tcPr>
          <w:p w14:paraId="52F728DD"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14</w:t>
            </w:r>
          </w:p>
        </w:tc>
        <w:tc>
          <w:tcPr>
            <w:tcW w:w="4387" w:type="dxa"/>
            <w:shd w:val="clear" w:color="auto" w:fill="auto"/>
            <w:vAlign w:val="center"/>
            <w:hideMark/>
          </w:tcPr>
          <w:p w14:paraId="6EE78C2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Jauniūnai (Teritorija) (kasdien)</w:t>
            </w:r>
          </w:p>
        </w:tc>
        <w:tc>
          <w:tcPr>
            <w:tcW w:w="2697" w:type="dxa"/>
            <w:shd w:val="clear" w:color="auto" w:fill="auto"/>
            <w:vAlign w:val="center"/>
            <w:hideMark/>
          </w:tcPr>
          <w:p w14:paraId="65585E7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2128" w:type="dxa"/>
            <w:shd w:val="clear" w:color="auto" w:fill="auto"/>
            <w:vAlign w:val="center"/>
          </w:tcPr>
          <w:p w14:paraId="0A2D0CBF" w14:textId="49967BC8"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7D4EA51E" w14:textId="60B35679"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EB983B2" w14:textId="77777777" w:rsidTr="004B32DA">
        <w:trPr>
          <w:trHeight w:val="558"/>
        </w:trPr>
        <w:tc>
          <w:tcPr>
            <w:tcW w:w="1001" w:type="dxa"/>
            <w:shd w:val="clear" w:color="auto" w:fill="auto"/>
            <w:vAlign w:val="center"/>
            <w:hideMark/>
          </w:tcPr>
          <w:p w14:paraId="17D63B9C"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15</w:t>
            </w:r>
          </w:p>
        </w:tc>
        <w:tc>
          <w:tcPr>
            <w:tcW w:w="4387" w:type="dxa"/>
            <w:shd w:val="clear" w:color="auto" w:fill="auto"/>
            <w:vAlign w:val="center"/>
            <w:hideMark/>
          </w:tcPr>
          <w:p w14:paraId="10B9938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(Administracinis pastatas 1B/2) (kasdien)</w:t>
            </w:r>
          </w:p>
        </w:tc>
        <w:tc>
          <w:tcPr>
            <w:tcW w:w="2697" w:type="dxa"/>
            <w:shd w:val="clear" w:color="auto" w:fill="auto"/>
            <w:vAlign w:val="center"/>
            <w:hideMark/>
          </w:tcPr>
          <w:p w14:paraId="5AE629C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ADD17BF" w14:textId="2D178A90"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EE4E889" w14:textId="5B093958"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0AF8E86A" w14:textId="77777777" w:rsidTr="004B32DA">
        <w:trPr>
          <w:trHeight w:val="411"/>
        </w:trPr>
        <w:tc>
          <w:tcPr>
            <w:tcW w:w="1001" w:type="dxa"/>
            <w:shd w:val="clear" w:color="auto" w:fill="auto"/>
            <w:vAlign w:val="center"/>
            <w:hideMark/>
          </w:tcPr>
          <w:p w14:paraId="3DFE18C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16</w:t>
            </w:r>
          </w:p>
        </w:tc>
        <w:tc>
          <w:tcPr>
            <w:tcW w:w="4387" w:type="dxa"/>
            <w:shd w:val="clear" w:color="auto" w:fill="auto"/>
            <w:vAlign w:val="center"/>
            <w:hideMark/>
          </w:tcPr>
          <w:p w14:paraId="580997AE" w14:textId="5A570AFA"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(Garažas 2G1/p) (1 kartą/mėn</w:t>
            </w:r>
            <w:r>
              <w:rPr>
                <w:rFonts w:asciiTheme="minorHAnsi" w:hAnsiTheme="minorHAnsi" w:cstheme="minorHAnsi"/>
                <w:color w:val="000000"/>
                <w:sz w:val="22"/>
                <w:szCs w:val="22"/>
              </w:rPr>
              <w:t>esis</w:t>
            </w:r>
            <w:r w:rsidRPr="00C74ECD">
              <w:rPr>
                <w:rFonts w:asciiTheme="minorHAnsi" w:hAnsiTheme="minorHAnsi" w:cstheme="minorHAnsi"/>
                <w:color w:val="000000"/>
                <w:sz w:val="22"/>
                <w:szCs w:val="22"/>
              </w:rPr>
              <w:t>)</w:t>
            </w:r>
          </w:p>
        </w:tc>
        <w:tc>
          <w:tcPr>
            <w:tcW w:w="2697" w:type="dxa"/>
            <w:shd w:val="clear" w:color="auto" w:fill="auto"/>
            <w:vAlign w:val="center"/>
            <w:hideMark/>
          </w:tcPr>
          <w:p w14:paraId="20BBDA5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18</w:t>
            </w:r>
          </w:p>
        </w:tc>
        <w:tc>
          <w:tcPr>
            <w:tcW w:w="2128" w:type="dxa"/>
            <w:shd w:val="clear" w:color="auto" w:fill="auto"/>
            <w:vAlign w:val="center"/>
          </w:tcPr>
          <w:p w14:paraId="61B44BC5" w14:textId="7B2B8728"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5CCBA154" w14:textId="0BE9D990"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781025F1" w14:textId="77777777" w:rsidTr="004B32DA">
        <w:trPr>
          <w:trHeight w:val="416"/>
        </w:trPr>
        <w:tc>
          <w:tcPr>
            <w:tcW w:w="1001" w:type="dxa"/>
            <w:shd w:val="clear" w:color="auto" w:fill="auto"/>
            <w:vAlign w:val="center"/>
            <w:hideMark/>
          </w:tcPr>
          <w:p w14:paraId="09F8D645"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17</w:t>
            </w:r>
          </w:p>
        </w:tc>
        <w:tc>
          <w:tcPr>
            <w:tcW w:w="4387" w:type="dxa"/>
            <w:shd w:val="clear" w:color="auto" w:fill="auto"/>
            <w:vAlign w:val="center"/>
            <w:hideMark/>
          </w:tcPr>
          <w:p w14:paraId="2A40CB8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(Remonto cechas 3P1/p - kasdien)</w:t>
            </w:r>
          </w:p>
        </w:tc>
        <w:tc>
          <w:tcPr>
            <w:tcW w:w="2697" w:type="dxa"/>
            <w:shd w:val="clear" w:color="auto" w:fill="auto"/>
            <w:vAlign w:val="center"/>
            <w:hideMark/>
          </w:tcPr>
          <w:p w14:paraId="68762CA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189B466E" w14:textId="4FED095C"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7E99BF1" w14:textId="254C0EB4"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1E196D0" w14:textId="77777777" w:rsidTr="004B32DA">
        <w:trPr>
          <w:trHeight w:val="563"/>
        </w:trPr>
        <w:tc>
          <w:tcPr>
            <w:tcW w:w="1001" w:type="dxa"/>
            <w:shd w:val="clear" w:color="auto" w:fill="auto"/>
            <w:vAlign w:val="center"/>
            <w:hideMark/>
          </w:tcPr>
          <w:p w14:paraId="1E8C940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18</w:t>
            </w:r>
          </w:p>
        </w:tc>
        <w:tc>
          <w:tcPr>
            <w:tcW w:w="4387" w:type="dxa"/>
            <w:shd w:val="clear" w:color="auto" w:fill="auto"/>
            <w:vAlign w:val="center"/>
            <w:hideMark/>
          </w:tcPr>
          <w:p w14:paraId="12168ACF"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(Sandėlis su administracinėmis 4F1/p (kasdien)</w:t>
            </w:r>
          </w:p>
        </w:tc>
        <w:tc>
          <w:tcPr>
            <w:tcW w:w="2697" w:type="dxa"/>
            <w:shd w:val="clear" w:color="auto" w:fill="auto"/>
            <w:vAlign w:val="center"/>
            <w:hideMark/>
          </w:tcPr>
          <w:p w14:paraId="48AA2574"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26BB54C" w14:textId="538CE3C4"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3916FC80" w14:textId="71DCDB5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25BD7C02" w14:textId="77777777" w:rsidTr="004B32DA">
        <w:trPr>
          <w:trHeight w:val="543"/>
        </w:trPr>
        <w:tc>
          <w:tcPr>
            <w:tcW w:w="1001" w:type="dxa"/>
            <w:shd w:val="clear" w:color="auto" w:fill="auto"/>
            <w:vAlign w:val="center"/>
            <w:hideMark/>
          </w:tcPr>
          <w:p w14:paraId="06637B0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19</w:t>
            </w:r>
          </w:p>
        </w:tc>
        <w:tc>
          <w:tcPr>
            <w:tcW w:w="4387" w:type="dxa"/>
            <w:shd w:val="clear" w:color="auto" w:fill="auto"/>
            <w:vAlign w:val="center"/>
            <w:hideMark/>
          </w:tcPr>
          <w:p w14:paraId="3172E69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(Technologinis - Administracinis pastatas 2P2/p - kasdien)</w:t>
            </w:r>
          </w:p>
        </w:tc>
        <w:tc>
          <w:tcPr>
            <w:tcW w:w="2697" w:type="dxa"/>
            <w:shd w:val="clear" w:color="auto" w:fill="auto"/>
            <w:vAlign w:val="center"/>
            <w:hideMark/>
          </w:tcPr>
          <w:p w14:paraId="65492DE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372CD76" w14:textId="5F0AABC5"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2640F9D7" w14:textId="40D88608"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61D405B9" w14:textId="77777777" w:rsidTr="004B32DA">
        <w:trPr>
          <w:trHeight w:val="411"/>
        </w:trPr>
        <w:tc>
          <w:tcPr>
            <w:tcW w:w="1001" w:type="dxa"/>
            <w:shd w:val="clear" w:color="auto" w:fill="auto"/>
            <w:vAlign w:val="center"/>
            <w:hideMark/>
          </w:tcPr>
          <w:p w14:paraId="714B1677"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20</w:t>
            </w:r>
          </w:p>
        </w:tc>
        <w:tc>
          <w:tcPr>
            <w:tcW w:w="4387" w:type="dxa"/>
            <w:shd w:val="clear" w:color="auto" w:fill="auto"/>
            <w:vAlign w:val="center"/>
            <w:hideMark/>
          </w:tcPr>
          <w:p w14:paraId="68A9C6D8"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(Teritorija - kasdien)</w:t>
            </w:r>
          </w:p>
        </w:tc>
        <w:tc>
          <w:tcPr>
            <w:tcW w:w="2697" w:type="dxa"/>
            <w:shd w:val="clear" w:color="auto" w:fill="auto"/>
            <w:vAlign w:val="center"/>
            <w:hideMark/>
          </w:tcPr>
          <w:p w14:paraId="70E2E443"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2128" w:type="dxa"/>
            <w:shd w:val="clear" w:color="auto" w:fill="auto"/>
            <w:vAlign w:val="center"/>
          </w:tcPr>
          <w:p w14:paraId="4B5BDC98" w14:textId="376C8F0A"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E2A8F9C" w14:textId="4D9AB580"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655FA7FB" w14:textId="77777777" w:rsidTr="004B32DA">
        <w:trPr>
          <w:trHeight w:val="417"/>
        </w:trPr>
        <w:tc>
          <w:tcPr>
            <w:tcW w:w="1001" w:type="dxa"/>
            <w:shd w:val="clear" w:color="auto" w:fill="auto"/>
            <w:vAlign w:val="center"/>
            <w:hideMark/>
          </w:tcPr>
          <w:p w14:paraId="1DEC70F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21</w:t>
            </w:r>
          </w:p>
        </w:tc>
        <w:tc>
          <w:tcPr>
            <w:tcW w:w="4387" w:type="dxa"/>
            <w:shd w:val="clear" w:color="auto" w:fill="auto"/>
            <w:vAlign w:val="center"/>
            <w:hideMark/>
          </w:tcPr>
          <w:p w14:paraId="12B55BCA"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Panevėžys (Vandens siurblinė 6H1/p) (kasdien)</w:t>
            </w:r>
          </w:p>
        </w:tc>
        <w:tc>
          <w:tcPr>
            <w:tcW w:w="2697" w:type="dxa"/>
            <w:shd w:val="clear" w:color="auto" w:fill="auto"/>
            <w:vAlign w:val="center"/>
            <w:hideMark/>
          </w:tcPr>
          <w:p w14:paraId="571E72B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36</w:t>
            </w:r>
          </w:p>
        </w:tc>
        <w:tc>
          <w:tcPr>
            <w:tcW w:w="2128" w:type="dxa"/>
            <w:shd w:val="clear" w:color="auto" w:fill="auto"/>
            <w:vAlign w:val="center"/>
          </w:tcPr>
          <w:p w14:paraId="462383F6" w14:textId="5AB850BE"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5B8A5805" w14:textId="4331CC1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4F94346" w14:textId="77777777" w:rsidTr="004B32DA">
        <w:trPr>
          <w:trHeight w:val="267"/>
        </w:trPr>
        <w:tc>
          <w:tcPr>
            <w:tcW w:w="1001" w:type="dxa"/>
            <w:shd w:val="clear" w:color="auto" w:fill="auto"/>
            <w:vAlign w:val="center"/>
            <w:hideMark/>
          </w:tcPr>
          <w:p w14:paraId="21BC452B"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22</w:t>
            </w:r>
          </w:p>
        </w:tc>
        <w:tc>
          <w:tcPr>
            <w:tcW w:w="4387" w:type="dxa"/>
            <w:shd w:val="clear" w:color="auto" w:fill="auto"/>
            <w:vAlign w:val="center"/>
            <w:hideMark/>
          </w:tcPr>
          <w:p w14:paraId="4EB63532" w14:textId="3DBE8D17"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Kiemėnų DAS (2 kartai/ savait</w:t>
            </w:r>
            <w:r w:rsidR="409FC5B8" w:rsidRPr="4D784EA0">
              <w:rPr>
                <w:rFonts w:asciiTheme="minorHAnsi" w:hAnsiTheme="minorHAnsi" w:cstheme="minorBidi"/>
                <w:color w:val="000000" w:themeColor="text1"/>
                <w:sz w:val="22"/>
                <w:szCs w:val="22"/>
              </w:rPr>
              <w:t>ę</w:t>
            </w:r>
            <w:r w:rsidRPr="4D784EA0">
              <w:rPr>
                <w:rFonts w:asciiTheme="minorHAnsi" w:hAnsiTheme="minorHAnsi" w:cstheme="minorBidi"/>
                <w:color w:val="000000" w:themeColor="text1"/>
                <w:sz w:val="22"/>
                <w:szCs w:val="22"/>
              </w:rPr>
              <w:t>)</w:t>
            </w:r>
          </w:p>
        </w:tc>
        <w:tc>
          <w:tcPr>
            <w:tcW w:w="2697" w:type="dxa"/>
            <w:shd w:val="clear" w:color="auto" w:fill="auto"/>
            <w:vAlign w:val="center"/>
            <w:hideMark/>
          </w:tcPr>
          <w:p w14:paraId="572F84D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2128" w:type="dxa"/>
            <w:shd w:val="clear" w:color="auto" w:fill="auto"/>
            <w:vAlign w:val="center"/>
          </w:tcPr>
          <w:p w14:paraId="55070FA7" w14:textId="6BFE6841"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0AF06FAF" w14:textId="68703B7D"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24487D2B" w14:textId="77777777" w:rsidTr="004B32DA">
        <w:trPr>
          <w:trHeight w:val="272"/>
        </w:trPr>
        <w:tc>
          <w:tcPr>
            <w:tcW w:w="1001" w:type="dxa"/>
            <w:shd w:val="clear" w:color="auto" w:fill="auto"/>
            <w:vAlign w:val="center"/>
            <w:hideMark/>
          </w:tcPr>
          <w:p w14:paraId="29969ED6"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23</w:t>
            </w:r>
          </w:p>
        </w:tc>
        <w:tc>
          <w:tcPr>
            <w:tcW w:w="4387" w:type="dxa"/>
            <w:shd w:val="clear" w:color="auto" w:fill="auto"/>
            <w:vAlign w:val="center"/>
            <w:hideMark/>
          </w:tcPr>
          <w:p w14:paraId="12583962" w14:textId="36DB2264"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Šakių DAS (2 kartai/ savai</w:t>
            </w:r>
            <w:r w:rsidR="22F56F14" w:rsidRPr="4D784EA0">
              <w:rPr>
                <w:rFonts w:asciiTheme="minorHAnsi" w:hAnsiTheme="minorHAnsi" w:cstheme="minorBidi"/>
                <w:color w:val="000000" w:themeColor="text1"/>
                <w:sz w:val="22"/>
                <w:szCs w:val="22"/>
              </w:rPr>
              <w:t>tę</w:t>
            </w:r>
            <w:r w:rsidRPr="4D784EA0">
              <w:rPr>
                <w:rFonts w:asciiTheme="minorHAnsi" w:hAnsiTheme="minorHAnsi" w:cstheme="minorBidi"/>
                <w:color w:val="000000" w:themeColor="text1"/>
                <w:sz w:val="22"/>
                <w:szCs w:val="22"/>
              </w:rPr>
              <w:t>)</w:t>
            </w:r>
          </w:p>
        </w:tc>
        <w:tc>
          <w:tcPr>
            <w:tcW w:w="2697" w:type="dxa"/>
            <w:shd w:val="clear" w:color="auto" w:fill="auto"/>
            <w:vAlign w:val="center"/>
            <w:hideMark/>
          </w:tcPr>
          <w:p w14:paraId="15BB012E"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2128" w:type="dxa"/>
            <w:shd w:val="clear" w:color="auto" w:fill="auto"/>
            <w:vAlign w:val="center"/>
          </w:tcPr>
          <w:p w14:paraId="42290A04" w14:textId="19F280A6"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3B722028" w14:textId="34A72B23"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5B729947" w14:textId="77777777" w:rsidTr="004B32DA">
        <w:trPr>
          <w:trHeight w:val="275"/>
        </w:trPr>
        <w:tc>
          <w:tcPr>
            <w:tcW w:w="1001" w:type="dxa"/>
            <w:shd w:val="clear" w:color="auto" w:fill="auto"/>
            <w:vAlign w:val="center"/>
            <w:hideMark/>
          </w:tcPr>
          <w:p w14:paraId="0BF69DE9"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24</w:t>
            </w:r>
          </w:p>
        </w:tc>
        <w:tc>
          <w:tcPr>
            <w:tcW w:w="4387" w:type="dxa"/>
            <w:shd w:val="clear" w:color="auto" w:fill="auto"/>
            <w:vAlign w:val="center"/>
            <w:hideMark/>
          </w:tcPr>
          <w:p w14:paraId="0F14AB78" w14:textId="071C02D4" w:rsidR="003F485E" w:rsidRPr="00C74ECD" w:rsidRDefault="423096AB" w:rsidP="4D784EA0">
            <w:pPr>
              <w:spacing w:line="240" w:lineRule="atLeast"/>
              <w:rPr>
                <w:rFonts w:asciiTheme="minorHAnsi" w:hAnsiTheme="minorHAnsi" w:cstheme="minorBidi"/>
                <w:color w:val="000000"/>
                <w:sz w:val="22"/>
                <w:szCs w:val="22"/>
              </w:rPr>
            </w:pPr>
            <w:r w:rsidRPr="4D784EA0">
              <w:rPr>
                <w:rFonts w:asciiTheme="minorHAnsi" w:hAnsiTheme="minorHAnsi" w:cstheme="minorBidi"/>
                <w:color w:val="000000" w:themeColor="text1"/>
                <w:sz w:val="22"/>
                <w:szCs w:val="22"/>
              </w:rPr>
              <w:t>Santakos DASRS (2 kartai/</w:t>
            </w:r>
            <w:r w:rsidR="2E283D28" w:rsidRPr="4D784EA0">
              <w:rPr>
                <w:rFonts w:asciiTheme="minorHAnsi" w:hAnsiTheme="minorHAnsi" w:cstheme="minorBidi"/>
                <w:color w:val="000000" w:themeColor="text1"/>
                <w:sz w:val="22"/>
                <w:szCs w:val="22"/>
              </w:rPr>
              <w:t>savaitę)</w:t>
            </w:r>
          </w:p>
        </w:tc>
        <w:tc>
          <w:tcPr>
            <w:tcW w:w="2697" w:type="dxa"/>
            <w:shd w:val="clear" w:color="auto" w:fill="auto"/>
            <w:vAlign w:val="center"/>
            <w:hideMark/>
          </w:tcPr>
          <w:p w14:paraId="3382A4E0" w14:textId="77777777" w:rsidR="003F485E" w:rsidRPr="00C74ECD" w:rsidRDefault="003F485E" w:rsidP="00064083">
            <w:pPr>
              <w:spacing w:line="240" w:lineRule="atLeast"/>
              <w:rPr>
                <w:rFonts w:asciiTheme="minorHAnsi" w:hAnsiTheme="minorHAnsi" w:cstheme="minorHAnsi"/>
                <w:color w:val="000000"/>
                <w:sz w:val="22"/>
                <w:szCs w:val="22"/>
              </w:rPr>
            </w:pPr>
            <w:r w:rsidRPr="00C74ECD">
              <w:rPr>
                <w:rFonts w:asciiTheme="minorHAnsi" w:hAnsiTheme="minorHAnsi" w:cstheme="minorHAnsi"/>
                <w:color w:val="000000"/>
                <w:sz w:val="22"/>
                <w:szCs w:val="22"/>
              </w:rPr>
              <w:t>12</w:t>
            </w:r>
          </w:p>
        </w:tc>
        <w:tc>
          <w:tcPr>
            <w:tcW w:w="2128" w:type="dxa"/>
            <w:shd w:val="clear" w:color="auto" w:fill="auto"/>
            <w:vAlign w:val="center"/>
          </w:tcPr>
          <w:p w14:paraId="35FBE2F8" w14:textId="073E1DAD" w:rsidR="003F485E" w:rsidRPr="00C74ECD" w:rsidRDefault="003F485E" w:rsidP="00064083">
            <w:pPr>
              <w:spacing w:line="240" w:lineRule="atLeast"/>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6" w:type="dxa"/>
            <w:shd w:val="clear" w:color="auto" w:fill="auto"/>
            <w:vAlign w:val="center"/>
          </w:tcPr>
          <w:p w14:paraId="1B3F0369" w14:textId="0C2EB9CE" w:rsidR="003F485E" w:rsidRPr="00C74ECD" w:rsidRDefault="003F485E" w:rsidP="00064083">
            <w:pPr>
              <w:spacing w:line="240" w:lineRule="atLeast"/>
              <w:jc w:val="center"/>
              <w:rPr>
                <w:rFonts w:asciiTheme="minorHAnsi" w:hAnsiTheme="minorHAnsi" w:cstheme="minorHAnsi"/>
                <w:color w:val="000000"/>
                <w:sz w:val="22"/>
                <w:szCs w:val="22"/>
              </w:rPr>
            </w:pPr>
            <w:r w:rsidRPr="00C74ECD">
              <w:rPr>
                <w:rFonts w:asciiTheme="minorHAnsi" w:hAnsiTheme="minorHAnsi" w:cstheme="minorHAnsi"/>
                <w:color w:val="FF0000"/>
                <w:sz w:val="22"/>
                <w:szCs w:val="22"/>
              </w:rPr>
              <w:t>Užpildyti</w:t>
            </w:r>
          </w:p>
        </w:tc>
      </w:tr>
      <w:tr w:rsidR="003F485E" w:rsidRPr="00C74ECD" w14:paraId="417BD2E1" w14:textId="77777777" w:rsidTr="4BA39D4E">
        <w:trPr>
          <w:trHeight w:val="275"/>
        </w:trPr>
        <w:tc>
          <w:tcPr>
            <w:tcW w:w="10213" w:type="dxa"/>
            <w:gridSpan w:val="4"/>
            <w:shd w:val="clear" w:color="auto" w:fill="auto"/>
            <w:vAlign w:val="center"/>
          </w:tcPr>
          <w:p w14:paraId="75501116" w14:textId="6E3D191B" w:rsidR="003F485E" w:rsidRPr="00C74ECD" w:rsidRDefault="003F485E" w:rsidP="004B32DA">
            <w:pPr>
              <w:spacing w:line="240" w:lineRule="atLeast"/>
              <w:jc w:val="right"/>
              <w:rPr>
                <w:rFonts w:asciiTheme="minorHAnsi" w:hAnsiTheme="minorHAnsi" w:cstheme="minorHAnsi"/>
                <w:color w:val="FF0000"/>
                <w:sz w:val="22"/>
                <w:szCs w:val="22"/>
              </w:rPr>
            </w:pPr>
            <w:r w:rsidRPr="00C74ECD">
              <w:rPr>
                <w:rFonts w:asciiTheme="minorHAnsi" w:hAnsiTheme="minorHAnsi" w:cstheme="minorHAnsi"/>
                <w:b/>
                <w:bCs/>
                <w:color w:val="000000" w:themeColor="text1"/>
                <w:sz w:val="22"/>
                <w:szCs w:val="22"/>
                <w:lang w:eastAsia="ja-JP"/>
              </w:rPr>
              <w:t>Bendra planinių mėnesinių auditų atlikimo paslaugų kaina Eur be PVM</w:t>
            </w:r>
          </w:p>
        </w:tc>
        <w:tc>
          <w:tcPr>
            <w:tcW w:w="1986" w:type="dxa"/>
            <w:shd w:val="clear" w:color="auto" w:fill="auto"/>
            <w:vAlign w:val="center"/>
          </w:tcPr>
          <w:p w14:paraId="1BAC711B" w14:textId="38F90D61" w:rsidR="003F485E" w:rsidRPr="00C74ECD" w:rsidRDefault="003F485E" w:rsidP="003F485E">
            <w:pPr>
              <w:spacing w:line="240" w:lineRule="atLeast"/>
              <w:jc w:val="center"/>
              <w:rPr>
                <w:rFonts w:asciiTheme="minorHAnsi" w:hAnsiTheme="minorHAnsi" w:cstheme="minorHAnsi"/>
                <w:color w:val="FF0000"/>
                <w:sz w:val="22"/>
                <w:szCs w:val="22"/>
              </w:rPr>
            </w:pPr>
            <w:r w:rsidRPr="00C74ECD">
              <w:rPr>
                <w:rFonts w:asciiTheme="minorHAnsi" w:hAnsiTheme="minorHAnsi" w:cstheme="minorHAnsi"/>
                <w:color w:val="FF0000"/>
                <w:sz w:val="22"/>
                <w:szCs w:val="22"/>
              </w:rPr>
              <w:t>Užpildyti</w:t>
            </w:r>
          </w:p>
        </w:tc>
      </w:tr>
    </w:tbl>
    <w:p w14:paraId="30A5F126" w14:textId="77777777" w:rsidR="008E2F6F" w:rsidRPr="00C74ECD" w:rsidRDefault="008E2F6F" w:rsidP="00544723">
      <w:pPr>
        <w:spacing w:before="60" w:after="60"/>
        <w:jc w:val="both"/>
        <w:rPr>
          <w:rFonts w:asciiTheme="minorHAnsi" w:hAnsiTheme="minorHAnsi" w:cstheme="minorHAnsi"/>
          <w:color w:val="FF0000"/>
          <w:sz w:val="22"/>
          <w:szCs w:val="22"/>
        </w:rPr>
      </w:pPr>
    </w:p>
    <w:p w14:paraId="1F10757B" w14:textId="23E73B06" w:rsidR="00391ADF" w:rsidRPr="00391ADF" w:rsidRDefault="00C977B2" w:rsidP="00391ADF">
      <w:pPr>
        <w:tabs>
          <w:tab w:val="left" w:pos="6624"/>
        </w:tabs>
        <w:ind w:right="283"/>
        <w:rPr>
          <w:rFonts w:asciiTheme="minorHAnsi" w:hAnsiTheme="minorHAnsi" w:cstheme="minorBidi"/>
          <w:b/>
          <w:bCs/>
          <w:sz w:val="22"/>
          <w:szCs w:val="22"/>
        </w:rPr>
      </w:pPr>
      <w:r w:rsidRPr="168812EB">
        <w:rPr>
          <w:rFonts w:asciiTheme="minorHAnsi" w:hAnsiTheme="minorHAnsi" w:cstheme="minorBidi"/>
          <w:b/>
          <w:bCs/>
          <w:sz w:val="22"/>
          <w:szCs w:val="22"/>
        </w:rPr>
        <w:t>2 lentelė „Nep</w:t>
      </w:r>
      <w:r w:rsidRPr="168812EB">
        <w:rPr>
          <w:rFonts w:asciiTheme="minorHAnsi" w:hAnsiTheme="minorHAnsi" w:cstheme="minorBidi"/>
          <w:b/>
          <w:bCs/>
          <w:color w:val="000000" w:themeColor="text1"/>
          <w:sz w:val="22"/>
          <w:szCs w:val="22"/>
          <w:lang w:eastAsia="ja-JP"/>
        </w:rPr>
        <w:t>laninių mėnesinių auditų atlikimo paslaugos</w:t>
      </w:r>
      <w:r w:rsidRPr="168812EB">
        <w:rPr>
          <w:rFonts w:asciiTheme="minorHAnsi" w:hAnsiTheme="minorHAnsi" w:cstheme="minorBidi"/>
          <w:b/>
          <w:bCs/>
          <w:sz w:val="22"/>
          <w:szCs w:val="22"/>
        </w:rPr>
        <w:t>“:</w:t>
      </w:r>
    </w:p>
    <w:tbl>
      <w:tblPr>
        <w:tblStyle w:val="TableGrid"/>
        <w:tblW w:w="12186" w:type="dxa"/>
        <w:tblLook w:val="04A0" w:firstRow="1" w:lastRow="0" w:firstColumn="1" w:lastColumn="0" w:noHBand="0" w:noVBand="1"/>
      </w:tblPr>
      <w:tblGrid>
        <w:gridCol w:w="988"/>
        <w:gridCol w:w="4394"/>
        <w:gridCol w:w="2694"/>
        <w:gridCol w:w="2126"/>
        <w:gridCol w:w="1984"/>
      </w:tblGrid>
      <w:tr w:rsidR="00F0348D" w:rsidRPr="00391ADF" w14:paraId="11172A13" w14:textId="77777777" w:rsidTr="004B32DA">
        <w:trPr>
          <w:divId w:val="813375146"/>
          <w:trHeight w:val="804"/>
        </w:trPr>
        <w:tc>
          <w:tcPr>
            <w:tcW w:w="988" w:type="dxa"/>
            <w:hideMark/>
          </w:tcPr>
          <w:p w14:paraId="77343721" w14:textId="42324F13"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Nr.</w:t>
            </w:r>
          </w:p>
        </w:tc>
        <w:tc>
          <w:tcPr>
            <w:tcW w:w="4394" w:type="dxa"/>
            <w:hideMark/>
          </w:tcPr>
          <w:p w14:paraId="2933F5BC" w14:textId="77777777"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Objektas (valymo periodiškumas) </w:t>
            </w:r>
          </w:p>
        </w:tc>
        <w:tc>
          <w:tcPr>
            <w:tcW w:w="2694" w:type="dxa"/>
            <w:hideMark/>
          </w:tcPr>
          <w:p w14:paraId="0DA3FCC2" w14:textId="49F42325" w:rsidR="00F0348D" w:rsidRPr="00391ADF" w:rsidRDefault="00F0348D" w:rsidP="00391ADF">
            <w:pPr>
              <w:tabs>
                <w:tab w:val="left" w:pos="6624"/>
              </w:tabs>
              <w:spacing w:before="60" w:after="60"/>
              <w:jc w:val="both"/>
              <w:rPr>
                <w:rFonts w:asciiTheme="minorHAnsi" w:hAnsiTheme="minorHAnsi" w:cstheme="minorBidi"/>
                <w:sz w:val="22"/>
                <w:szCs w:val="22"/>
              </w:rPr>
            </w:pPr>
            <w:commentRangeStart w:id="2"/>
            <w:commentRangeStart w:id="3"/>
            <w:r w:rsidRPr="4BA39D4E">
              <w:rPr>
                <w:rFonts w:asciiTheme="minorHAnsi" w:hAnsiTheme="minorHAnsi" w:cstheme="minorBidi"/>
                <w:sz w:val="22"/>
                <w:szCs w:val="22"/>
              </w:rPr>
              <w:t>Neplaninių mėnesinių auditų preliminarus kiekis per visą sutarties laikotarpį (</w:t>
            </w:r>
            <w:r w:rsidR="008F79A7" w:rsidRPr="4BA39D4E">
              <w:rPr>
                <w:rFonts w:asciiTheme="minorHAnsi" w:hAnsiTheme="minorHAnsi" w:cstheme="minorBidi"/>
                <w:sz w:val="22"/>
                <w:szCs w:val="22"/>
              </w:rPr>
              <w:t xml:space="preserve">per </w:t>
            </w:r>
            <w:r w:rsidRPr="4BA39D4E">
              <w:rPr>
                <w:rFonts w:asciiTheme="minorHAnsi" w:hAnsiTheme="minorHAnsi" w:cstheme="minorBidi"/>
                <w:sz w:val="22"/>
                <w:szCs w:val="22"/>
              </w:rPr>
              <w:t>36 mėn</w:t>
            </w:r>
            <w:r w:rsidR="008F79A7" w:rsidRPr="4BA39D4E">
              <w:rPr>
                <w:rFonts w:asciiTheme="minorHAnsi" w:hAnsiTheme="minorHAnsi" w:cstheme="minorBidi"/>
                <w:sz w:val="22"/>
                <w:szCs w:val="22"/>
              </w:rPr>
              <w:t>esius</w:t>
            </w:r>
            <w:r w:rsidRPr="4BA39D4E">
              <w:rPr>
                <w:rFonts w:asciiTheme="minorHAnsi" w:hAnsiTheme="minorHAnsi" w:cstheme="minorBidi"/>
                <w:sz w:val="22"/>
                <w:szCs w:val="22"/>
              </w:rPr>
              <w:t>)</w:t>
            </w:r>
            <w:commentRangeEnd w:id="2"/>
            <w:r>
              <w:rPr>
                <w:rStyle w:val="CommentReference"/>
              </w:rPr>
              <w:commentReference w:id="2"/>
            </w:r>
            <w:commentRangeEnd w:id="3"/>
            <w:r>
              <w:rPr>
                <w:rStyle w:val="CommentReference"/>
              </w:rPr>
              <w:commentReference w:id="3"/>
            </w:r>
          </w:p>
        </w:tc>
        <w:tc>
          <w:tcPr>
            <w:tcW w:w="2126" w:type="dxa"/>
            <w:hideMark/>
          </w:tcPr>
          <w:p w14:paraId="67244690" w14:textId="77777777"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Įkainis vienam patikrinimui, Eur be PVM</w:t>
            </w:r>
          </w:p>
        </w:tc>
        <w:tc>
          <w:tcPr>
            <w:tcW w:w="1984" w:type="dxa"/>
            <w:hideMark/>
          </w:tcPr>
          <w:p w14:paraId="75B3E2F8" w14:textId="35F51217" w:rsidR="00F0348D" w:rsidRPr="00391ADF" w:rsidRDefault="00F0348D" w:rsidP="00391ADF">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Bendra suma 36 mėn. laikotarpiui</w:t>
            </w:r>
            <w:r w:rsidRPr="00391ADF">
              <w:rPr>
                <w:rFonts w:asciiTheme="minorHAnsi" w:hAnsiTheme="minorHAnsi" w:cstheme="minorHAnsi"/>
                <w:sz w:val="22"/>
                <w:szCs w:val="22"/>
              </w:rPr>
              <w:br/>
            </w:r>
            <w:r w:rsidR="00CD5AF2">
              <w:rPr>
                <w:rFonts w:asciiTheme="minorHAnsi" w:hAnsiTheme="minorHAnsi" w:cstheme="minorHAnsi"/>
                <w:color w:val="000000"/>
                <w:sz w:val="22"/>
                <w:szCs w:val="22"/>
              </w:rPr>
              <w:t>5</w:t>
            </w:r>
            <w:r w:rsidR="00CD5AF2" w:rsidRPr="00C74ECD">
              <w:rPr>
                <w:rFonts w:asciiTheme="minorHAnsi" w:hAnsiTheme="minorHAnsi" w:cstheme="minorHAnsi"/>
                <w:color w:val="000000"/>
                <w:sz w:val="22"/>
                <w:szCs w:val="22"/>
              </w:rPr>
              <w:t xml:space="preserve"> = (</w:t>
            </w:r>
            <w:r w:rsidR="00CD5AF2">
              <w:rPr>
                <w:rFonts w:asciiTheme="minorHAnsi" w:hAnsiTheme="minorHAnsi" w:cstheme="minorHAnsi"/>
                <w:color w:val="000000"/>
                <w:sz w:val="22"/>
                <w:szCs w:val="22"/>
              </w:rPr>
              <w:t>3</w:t>
            </w:r>
            <w:r w:rsidR="00CD5AF2" w:rsidRPr="00C74ECD">
              <w:rPr>
                <w:rFonts w:asciiTheme="minorHAnsi" w:hAnsiTheme="minorHAnsi" w:cstheme="minorHAnsi"/>
                <w:color w:val="000000"/>
                <w:sz w:val="22"/>
                <w:szCs w:val="22"/>
              </w:rPr>
              <w:t xml:space="preserve"> x </w:t>
            </w:r>
            <w:r w:rsidR="00CD5AF2">
              <w:rPr>
                <w:rFonts w:asciiTheme="minorHAnsi" w:hAnsiTheme="minorHAnsi" w:cstheme="minorHAnsi"/>
                <w:color w:val="000000"/>
                <w:sz w:val="22"/>
                <w:szCs w:val="22"/>
              </w:rPr>
              <w:t>4</w:t>
            </w:r>
            <w:r w:rsidR="00CD5AF2" w:rsidRPr="00C74ECD">
              <w:rPr>
                <w:rFonts w:asciiTheme="minorHAnsi" w:hAnsiTheme="minorHAnsi" w:cstheme="minorHAnsi"/>
                <w:color w:val="000000"/>
                <w:sz w:val="22"/>
                <w:szCs w:val="22"/>
              </w:rPr>
              <w:t>)</w:t>
            </w:r>
          </w:p>
        </w:tc>
      </w:tr>
      <w:tr w:rsidR="00F0348D" w:rsidRPr="00391ADF" w14:paraId="1C9290B6" w14:textId="77777777" w:rsidTr="004B32DA">
        <w:trPr>
          <w:divId w:val="813375146"/>
          <w:trHeight w:val="300"/>
        </w:trPr>
        <w:tc>
          <w:tcPr>
            <w:tcW w:w="988" w:type="dxa"/>
            <w:hideMark/>
          </w:tcPr>
          <w:p w14:paraId="40B5D69F" w14:textId="77777777" w:rsidR="00F0348D" w:rsidRPr="00391ADF" w:rsidRDefault="00F0348D" w:rsidP="00391ADF">
            <w:pPr>
              <w:tabs>
                <w:tab w:val="left" w:pos="6624"/>
              </w:tabs>
              <w:spacing w:before="60" w:after="60"/>
              <w:jc w:val="center"/>
              <w:rPr>
                <w:rFonts w:asciiTheme="minorHAnsi" w:hAnsiTheme="minorHAnsi" w:cstheme="minorHAnsi"/>
                <w:sz w:val="22"/>
                <w:szCs w:val="22"/>
              </w:rPr>
            </w:pPr>
            <w:r w:rsidRPr="00391ADF">
              <w:rPr>
                <w:rFonts w:asciiTheme="minorHAnsi" w:hAnsiTheme="minorHAnsi" w:cstheme="minorHAnsi"/>
                <w:sz w:val="22"/>
                <w:szCs w:val="22"/>
              </w:rPr>
              <w:t>1</w:t>
            </w:r>
          </w:p>
        </w:tc>
        <w:tc>
          <w:tcPr>
            <w:tcW w:w="4394" w:type="dxa"/>
            <w:hideMark/>
          </w:tcPr>
          <w:p w14:paraId="1AF762B0" w14:textId="77777777" w:rsidR="00F0348D" w:rsidRPr="00391ADF" w:rsidRDefault="00F0348D" w:rsidP="00391ADF">
            <w:pPr>
              <w:tabs>
                <w:tab w:val="left" w:pos="6624"/>
              </w:tabs>
              <w:spacing w:before="60" w:after="60"/>
              <w:jc w:val="center"/>
              <w:rPr>
                <w:rFonts w:asciiTheme="minorHAnsi" w:hAnsiTheme="minorHAnsi" w:cstheme="minorHAnsi"/>
                <w:sz w:val="22"/>
                <w:szCs w:val="22"/>
              </w:rPr>
            </w:pPr>
            <w:r w:rsidRPr="00391ADF">
              <w:rPr>
                <w:rFonts w:asciiTheme="minorHAnsi" w:hAnsiTheme="minorHAnsi" w:cstheme="minorHAnsi"/>
                <w:sz w:val="22"/>
                <w:szCs w:val="22"/>
              </w:rPr>
              <w:t>2</w:t>
            </w:r>
          </w:p>
        </w:tc>
        <w:tc>
          <w:tcPr>
            <w:tcW w:w="2694" w:type="dxa"/>
            <w:hideMark/>
          </w:tcPr>
          <w:p w14:paraId="33B381CD" w14:textId="15C3D96B" w:rsidR="00F0348D" w:rsidRPr="00391ADF" w:rsidRDefault="00CD5AF2" w:rsidP="00391ADF">
            <w:pPr>
              <w:tabs>
                <w:tab w:val="left" w:pos="6624"/>
              </w:tabs>
              <w:spacing w:before="60" w:after="60"/>
              <w:jc w:val="center"/>
              <w:rPr>
                <w:rFonts w:asciiTheme="minorHAnsi" w:hAnsiTheme="minorHAnsi" w:cstheme="minorHAnsi"/>
                <w:sz w:val="22"/>
                <w:szCs w:val="22"/>
              </w:rPr>
            </w:pPr>
            <w:r>
              <w:rPr>
                <w:rFonts w:asciiTheme="minorHAnsi" w:hAnsiTheme="minorHAnsi" w:cstheme="minorHAnsi"/>
                <w:sz w:val="22"/>
                <w:szCs w:val="22"/>
              </w:rPr>
              <w:t>3</w:t>
            </w:r>
          </w:p>
        </w:tc>
        <w:tc>
          <w:tcPr>
            <w:tcW w:w="2126" w:type="dxa"/>
            <w:hideMark/>
          </w:tcPr>
          <w:p w14:paraId="08875D7C" w14:textId="1578A847" w:rsidR="00F0348D" w:rsidRPr="00391ADF" w:rsidRDefault="00CD5AF2" w:rsidP="00391ADF">
            <w:pPr>
              <w:tabs>
                <w:tab w:val="left" w:pos="6624"/>
              </w:tabs>
              <w:spacing w:before="60" w:after="60"/>
              <w:jc w:val="center"/>
              <w:rPr>
                <w:rFonts w:asciiTheme="minorHAnsi" w:hAnsiTheme="minorHAnsi" w:cstheme="minorHAnsi"/>
                <w:sz w:val="22"/>
                <w:szCs w:val="22"/>
              </w:rPr>
            </w:pPr>
            <w:r>
              <w:rPr>
                <w:rFonts w:asciiTheme="minorHAnsi" w:hAnsiTheme="minorHAnsi" w:cstheme="minorHAnsi"/>
                <w:sz w:val="22"/>
                <w:szCs w:val="22"/>
              </w:rPr>
              <w:t>4</w:t>
            </w:r>
          </w:p>
        </w:tc>
        <w:tc>
          <w:tcPr>
            <w:tcW w:w="1984" w:type="dxa"/>
            <w:hideMark/>
          </w:tcPr>
          <w:p w14:paraId="4C1A0083" w14:textId="50DC6D6E" w:rsidR="00F0348D" w:rsidRPr="00391ADF" w:rsidRDefault="00CD5AF2" w:rsidP="00391ADF">
            <w:pPr>
              <w:tabs>
                <w:tab w:val="left" w:pos="6624"/>
              </w:tabs>
              <w:spacing w:before="60" w:after="60"/>
              <w:jc w:val="center"/>
              <w:rPr>
                <w:rFonts w:asciiTheme="minorHAnsi" w:hAnsiTheme="minorHAnsi" w:cstheme="minorHAnsi"/>
                <w:sz w:val="22"/>
                <w:szCs w:val="22"/>
              </w:rPr>
            </w:pPr>
            <w:r>
              <w:rPr>
                <w:rFonts w:asciiTheme="minorHAnsi" w:hAnsiTheme="minorHAnsi" w:cstheme="minorHAnsi"/>
                <w:sz w:val="22"/>
                <w:szCs w:val="22"/>
              </w:rPr>
              <w:t>5</w:t>
            </w:r>
          </w:p>
        </w:tc>
      </w:tr>
      <w:tr w:rsidR="00F0348D" w:rsidRPr="00391ADF" w14:paraId="006F1598" w14:textId="77777777" w:rsidTr="004B32DA">
        <w:trPr>
          <w:divId w:val="813375146"/>
          <w:trHeight w:val="562"/>
        </w:trPr>
        <w:tc>
          <w:tcPr>
            <w:tcW w:w="988" w:type="dxa"/>
            <w:hideMark/>
          </w:tcPr>
          <w:p w14:paraId="3DC657E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w:t>
            </w:r>
          </w:p>
        </w:tc>
        <w:tc>
          <w:tcPr>
            <w:tcW w:w="4394" w:type="dxa"/>
            <w:hideMark/>
          </w:tcPr>
          <w:p w14:paraId="7D27253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Laisvės pr. “Business Garden Vilnius” pastate (kasdien) esančios patalpos</w:t>
            </w:r>
          </w:p>
        </w:tc>
        <w:tc>
          <w:tcPr>
            <w:tcW w:w="2694" w:type="dxa"/>
            <w:hideMark/>
          </w:tcPr>
          <w:p w14:paraId="32C3424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7D33B46" w14:textId="1769B828"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D95A1DA" w14:textId="709E438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7482389" w14:textId="77777777" w:rsidTr="004B32DA">
        <w:trPr>
          <w:divId w:val="813375146"/>
          <w:trHeight w:val="421"/>
        </w:trPr>
        <w:tc>
          <w:tcPr>
            <w:tcW w:w="988" w:type="dxa"/>
            <w:hideMark/>
          </w:tcPr>
          <w:p w14:paraId="409C233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w:t>
            </w:r>
          </w:p>
        </w:tc>
        <w:tc>
          <w:tcPr>
            <w:tcW w:w="4394" w:type="dxa"/>
            <w:hideMark/>
          </w:tcPr>
          <w:p w14:paraId="40FEC06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(Administracinis pastatas 1B/2)  (kasdien)</w:t>
            </w:r>
          </w:p>
        </w:tc>
        <w:tc>
          <w:tcPr>
            <w:tcW w:w="2694" w:type="dxa"/>
            <w:hideMark/>
          </w:tcPr>
          <w:p w14:paraId="0619F69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2D14F331" w14:textId="4E135ADB"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7C26277" w14:textId="7FA78FF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6BD4F69" w14:textId="77777777" w:rsidTr="004B32DA">
        <w:trPr>
          <w:divId w:val="813375146"/>
          <w:trHeight w:val="353"/>
        </w:trPr>
        <w:tc>
          <w:tcPr>
            <w:tcW w:w="988" w:type="dxa"/>
            <w:hideMark/>
          </w:tcPr>
          <w:p w14:paraId="4587EA01"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4394" w:type="dxa"/>
            <w:hideMark/>
          </w:tcPr>
          <w:p w14:paraId="0A28FAC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(Garažas-Dirbtuvės 2G1/p - kasdien)</w:t>
            </w:r>
          </w:p>
        </w:tc>
        <w:tc>
          <w:tcPr>
            <w:tcW w:w="2694" w:type="dxa"/>
            <w:hideMark/>
          </w:tcPr>
          <w:p w14:paraId="1A38B88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D0BE28C" w14:textId="303CBBE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BFEBD9F" w14:textId="6B2AB5D7"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7CF4ACA8" w14:textId="77777777" w:rsidTr="004B32DA">
        <w:trPr>
          <w:divId w:val="813375146"/>
          <w:trHeight w:val="413"/>
        </w:trPr>
        <w:tc>
          <w:tcPr>
            <w:tcW w:w="988" w:type="dxa"/>
            <w:hideMark/>
          </w:tcPr>
          <w:p w14:paraId="779C300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4</w:t>
            </w:r>
          </w:p>
        </w:tc>
        <w:tc>
          <w:tcPr>
            <w:tcW w:w="4394" w:type="dxa"/>
            <w:hideMark/>
          </w:tcPr>
          <w:p w14:paraId="3DEB884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(Pastatas siurblinė (11H1p) kas savaitę)</w:t>
            </w:r>
          </w:p>
        </w:tc>
        <w:tc>
          <w:tcPr>
            <w:tcW w:w="2694" w:type="dxa"/>
            <w:hideMark/>
          </w:tcPr>
          <w:p w14:paraId="72B214DE"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34D78C73" w14:textId="6447A82D"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C33DEBC" w14:textId="582F1F07"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D7516A6" w14:textId="77777777" w:rsidTr="004B32DA">
        <w:trPr>
          <w:divId w:val="813375146"/>
          <w:trHeight w:val="335"/>
        </w:trPr>
        <w:tc>
          <w:tcPr>
            <w:tcW w:w="988" w:type="dxa"/>
            <w:hideMark/>
          </w:tcPr>
          <w:p w14:paraId="5190AB7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5</w:t>
            </w:r>
          </w:p>
        </w:tc>
        <w:tc>
          <w:tcPr>
            <w:tcW w:w="4394" w:type="dxa"/>
            <w:hideMark/>
          </w:tcPr>
          <w:p w14:paraId="360F70A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(Pastatas-Dispečerinė 3G1/p) (kasdien)</w:t>
            </w:r>
          </w:p>
        </w:tc>
        <w:tc>
          <w:tcPr>
            <w:tcW w:w="2694" w:type="dxa"/>
            <w:hideMark/>
          </w:tcPr>
          <w:p w14:paraId="0FE339C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1B2B29F5" w14:textId="58169966"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61F5601D" w14:textId="234025A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2BB3CFE6" w14:textId="77777777" w:rsidTr="004B32DA">
        <w:trPr>
          <w:divId w:val="813375146"/>
          <w:trHeight w:val="60"/>
        </w:trPr>
        <w:tc>
          <w:tcPr>
            <w:tcW w:w="988" w:type="dxa"/>
            <w:hideMark/>
          </w:tcPr>
          <w:p w14:paraId="2FF2972D"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4394" w:type="dxa"/>
            <w:hideMark/>
          </w:tcPr>
          <w:p w14:paraId="089E6E0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(Nuotolinio valdymo centras) (kasdien)</w:t>
            </w:r>
          </w:p>
        </w:tc>
        <w:tc>
          <w:tcPr>
            <w:tcW w:w="2694" w:type="dxa"/>
            <w:hideMark/>
          </w:tcPr>
          <w:p w14:paraId="3D1CE31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18415D8D" w14:textId="627F30D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EAE9C6D" w14:textId="56328FB7"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591000B5" w14:textId="77777777" w:rsidTr="004B32DA">
        <w:trPr>
          <w:divId w:val="813375146"/>
          <w:trHeight w:val="314"/>
        </w:trPr>
        <w:tc>
          <w:tcPr>
            <w:tcW w:w="988" w:type="dxa"/>
            <w:hideMark/>
          </w:tcPr>
          <w:p w14:paraId="2C3B7D4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7</w:t>
            </w:r>
          </w:p>
        </w:tc>
        <w:tc>
          <w:tcPr>
            <w:tcW w:w="4394" w:type="dxa"/>
            <w:hideMark/>
          </w:tcPr>
          <w:p w14:paraId="0141D4A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(Sandėlis 14F1/p - kasdien)</w:t>
            </w:r>
          </w:p>
        </w:tc>
        <w:tc>
          <w:tcPr>
            <w:tcW w:w="2694" w:type="dxa"/>
            <w:hideMark/>
          </w:tcPr>
          <w:p w14:paraId="54B2F64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70A02790" w14:textId="26AB81B8"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B1AAA9C" w14:textId="3148215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F1A24D9" w14:textId="77777777" w:rsidTr="004B32DA">
        <w:trPr>
          <w:divId w:val="813375146"/>
          <w:trHeight w:val="369"/>
        </w:trPr>
        <w:tc>
          <w:tcPr>
            <w:tcW w:w="988" w:type="dxa"/>
            <w:hideMark/>
          </w:tcPr>
          <w:p w14:paraId="55F7F80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8</w:t>
            </w:r>
          </w:p>
        </w:tc>
        <w:tc>
          <w:tcPr>
            <w:tcW w:w="4394" w:type="dxa"/>
            <w:hideMark/>
          </w:tcPr>
          <w:p w14:paraId="24F2B09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(Sandėlis 15F1/p) (kasdien)</w:t>
            </w:r>
          </w:p>
        </w:tc>
        <w:tc>
          <w:tcPr>
            <w:tcW w:w="2694" w:type="dxa"/>
            <w:hideMark/>
          </w:tcPr>
          <w:p w14:paraId="5209474F" w14:textId="335EF34C" w:rsidR="00F0348D" w:rsidRPr="00391ADF" w:rsidRDefault="00EA3BB0" w:rsidP="001E72FD">
            <w:pPr>
              <w:tabs>
                <w:tab w:val="left" w:pos="6624"/>
              </w:tabs>
              <w:spacing w:before="60" w:after="60"/>
              <w:jc w:val="both"/>
              <w:rPr>
                <w:rFonts w:asciiTheme="minorHAnsi" w:hAnsiTheme="minorHAnsi" w:cstheme="minorHAnsi"/>
                <w:sz w:val="22"/>
                <w:szCs w:val="22"/>
              </w:rPr>
            </w:pPr>
            <w:r>
              <w:rPr>
                <w:rFonts w:asciiTheme="minorHAnsi" w:hAnsiTheme="minorHAnsi" w:cstheme="minorHAnsi"/>
                <w:sz w:val="22"/>
                <w:szCs w:val="22"/>
              </w:rPr>
              <w:t>1</w:t>
            </w:r>
          </w:p>
        </w:tc>
        <w:tc>
          <w:tcPr>
            <w:tcW w:w="2126" w:type="dxa"/>
            <w:vAlign w:val="center"/>
            <w:hideMark/>
          </w:tcPr>
          <w:p w14:paraId="4901910B" w14:textId="3AAF094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5C2629B0" w14:textId="4F60305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1909D381" w14:textId="77777777" w:rsidTr="004B32DA">
        <w:trPr>
          <w:divId w:val="813375146"/>
          <w:trHeight w:val="425"/>
        </w:trPr>
        <w:tc>
          <w:tcPr>
            <w:tcW w:w="988" w:type="dxa"/>
            <w:hideMark/>
          </w:tcPr>
          <w:p w14:paraId="69045F7D"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4394" w:type="dxa"/>
            <w:hideMark/>
          </w:tcPr>
          <w:p w14:paraId="67D02343" w14:textId="5CA87862"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Gudeliai (Sandėlis-dirbtuvės 16F1/p) (1 kartas / savait</w:t>
            </w:r>
            <w:r w:rsidR="55F0A61C" w:rsidRPr="4D784EA0">
              <w:rPr>
                <w:rFonts w:asciiTheme="minorHAnsi" w:hAnsiTheme="minorHAnsi" w:cstheme="minorBidi"/>
                <w:sz w:val="22"/>
                <w:szCs w:val="22"/>
              </w:rPr>
              <w:t>ę</w:t>
            </w:r>
            <w:r w:rsidRPr="4D784EA0">
              <w:rPr>
                <w:rFonts w:asciiTheme="minorHAnsi" w:hAnsiTheme="minorHAnsi" w:cstheme="minorBidi"/>
                <w:sz w:val="22"/>
                <w:szCs w:val="22"/>
              </w:rPr>
              <w:t>)</w:t>
            </w:r>
          </w:p>
        </w:tc>
        <w:tc>
          <w:tcPr>
            <w:tcW w:w="2694" w:type="dxa"/>
            <w:hideMark/>
          </w:tcPr>
          <w:p w14:paraId="244DA50E" w14:textId="461F3645" w:rsidR="00F0348D" w:rsidRPr="00391ADF" w:rsidRDefault="00EA3BB0" w:rsidP="001E72FD">
            <w:pPr>
              <w:tabs>
                <w:tab w:val="left" w:pos="6624"/>
              </w:tabs>
              <w:spacing w:before="60" w:after="60"/>
              <w:jc w:val="both"/>
              <w:rPr>
                <w:rFonts w:asciiTheme="minorHAnsi" w:hAnsiTheme="minorHAnsi" w:cstheme="minorHAnsi"/>
                <w:sz w:val="22"/>
                <w:szCs w:val="22"/>
              </w:rPr>
            </w:pPr>
            <w:r>
              <w:rPr>
                <w:rFonts w:asciiTheme="minorHAnsi" w:hAnsiTheme="minorHAnsi" w:cstheme="minorHAnsi"/>
                <w:sz w:val="22"/>
                <w:szCs w:val="22"/>
              </w:rPr>
              <w:t>1</w:t>
            </w:r>
          </w:p>
        </w:tc>
        <w:tc>
          <w:tcPr>
            <w:tcW w:w="2126" w:type="dxa"/>
            <w:vAlign w:val="center"/>
            <w:hideMark/>
          </w:tcPr>
          <w:p w14:paraId="51C1C2A8" w14:textId="17EA0FEA"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1558631" w14:textId="599DC85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7820FE13" w14:textId="77777777" w:rsidTr="004B32DA">
        <w:trPr>
          <w:divId w:val="813375146"/>
          <w:trHeight w:val="271"/>
        </w:trPr>
        <w:tc>
          <w:tcPr>
            <w:tcW w:w="988" w:type="dxa"/>
            <w:hideMark/>
          </w:tcPr>
          <w:p w14:paraId="2903BD3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10</w:t>
            </w:r>
          </w:p>
        </w:tc>
        <w:tc>
          <w:tcPr>
            <w:tcW w:w="4394" w:type="dxa"/>
            <w:hideMark/>
          </w:tcPr>
          <w:p w14:paraId="0F7E365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Gudeliai (Teritorija - kasdien)</w:t>
            </w:r>
          </w:p>
        </w:tc>
        <w:tc>
          <w:tcPr>
            <w:tcW w:w="2694" w:type="dxa"/>
            <w:hideMark/>
          </w:tcPr>
          <w:p w14:paraId="7F1695C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2126" w:type="dxa"/>
            <w:vAlign w:val="center"/>
            <w:hideMark/>
          </w:tcPr>
          <w:p w14:paraId="207E1911" w14:textId="0A5D98C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20946630" w14:textId="607E9C76"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4DB8E512" w14:textId="77777777" w:rsidTr="004B32DA">
        <w:trPr>
          <w:divId w:val="813375146"/>
          <w:trHeight w:val="369"/>
        </w:trPr>
        <w:tc>
          <w:tcPr>
            <w:tcW w:w="988" w:type="dxa"/>
            <w:hideMark/>
          </w:tcPr>
          <w:p w14:paraId="24C0196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11</w:t>
            </w:r>
          </w:p>
        </w:tc>
        <w:tc>
          <w:tcPr>
            <w:tcW w:w="4394" w:type="dxa"/>
            <w:hideMark/>
          </w:tcPr>
          <w:p w14:paraId="789BAA6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(Kontrolės postas 1H1/p) (kasdien)</w:t>
            </w:r>
          </w:p>
        </w:tc>
        <w:tc>
          <w:tcPr>
            <w:tcW w:w="2694" w:type="dxa"/>
            <w:hideMark/>
          </w:tcPr>
          <w:p w14:paraId="011A89C3"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7223B0A3" w14:textId="22596382"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5E3C6343" w14:textId="12F49968"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6ED28407" w14:textId="77777777" w:rsidTr="004B32DA">
        <w:trPr>
          <w:divId w:val="813375146"/>
          <w:trHeight w:val="571"/>
        </w:trPr>
        <w:tc>
          <w:tcPr>
            <w:tcW w:w="988" w:type="dxa"/>
            <w:hideMark/>
          </w:tcPr>
          <w:p w14:paraId="4938B45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12</w:t>
            </w:r>
          </w:p>
        </w:tc>
        <w:tc>
          <w:tcPr>
            <w:tcW w:w="4394" w:type="dxa"/>
            <w:hideMark/>
          </w:tcPr>
          <w:p w14:paraId="1F6A3390"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(Remonto, garažų, sandėlių pastatas 4F1/p - kasdien)</w:t>
            </w:r>
          </w:p>
        </w:tc>
        <w:tc>
          <w:tcPr>
            <w:tcW w:w="2694" w:type="dxa"/>
            <w:hideMark/>
          </w:tcPr>
          <w:p w14:paraId="2C1DCDF6"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E73263E" w14:textId="46598E7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728EE420" w14:textId="44041792"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441A4866" w14:textId="77777777" w:rsidTr="004B32DA">
        <w:trPr>
          <w:divId w:val="813375146"/>
          <w:trHeight w:val="421"/>
        </w:trPr>
        <w:tc>
          <w:tcPr>
            <w:tcW w:w="988" w:type="dxa"/>
            <w:hideMark/>
          </w:tcPr>
          <w:p w14:paraId="1D1FE9A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13</w:t>
            </w:r>
          </w:p>
        </w:tc>
        <w:tc>
          <w:tcPr>
            <w:tcW w:w="4394" w:type="dxa"/>
            <w:hideMark/>
          </w:tcPr>
          <w:p w14:paraId="6C5418F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(Nuotolinio valdymo centras - kasdien)</w:t>
            </w:r>
          </w:p>
        </w:tc>
        <w:tc>
          <w:tcPr>
            <w:tcW w:w="2694" w:type="dxa"/>
            <w:hideMark/>
          </w:tcPr>
          <w:p w14:paraId="704562EB"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30F0B600" w14:textId="352B984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1D82F5BE" w14:textId="6DA70D1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71EC82D" w14:textId="77777777" w:rsidTr="004B32DA">
        <w:trPr>
          <w:divId w:val="813375146"/>
          <w:trHeight w:val="339"/>
        </w:trPr>
        <w:tc>
          <w:tcPr>
            <w:tcW w:w="988" w:type="dxa"/>
            <w:hideMark/>
          </w:tcPr>
          <w:p w14:paraId="3F584AB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14</w:t>
            </w:r>
          </w:p>
        </w:tc>
        <w:tc>
          <w:tcPr>
            <w:tcW w:w="4394" w:type="dxa"/>
            <w:hideMark/>
          </w:tcPr>
          <w:p w14:paraId="3938451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Jauniūnai (Teritorija) (kasdien)</w:t>
            </w:r>
          </w:p>
        </w:tc>
        <w:tc>
          <w:tcPr>
            <w:tcW w:w="2694" w:type="dxa"/>
            <w:hideMark/>
          </w:tcPr>
          <w:p w14:paraId="7D8FF9A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2126" w:type="dxa"/>
            <w:vAlign w:val="center"/>
            <w:hideMark/>
          </w:tcPr>
          <w:p w14:paraId="1769E7EB" w14:textId="2C49A9B0"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54F2F145" w14:textId="0994E8CE"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373E3E7" w14:textId="77777777" w:rsidTr="004B32DA">
        <w:trPr>
          <w:divId w:val="813375146"/>
          <w:trHeight w:val="563"/>
        </w:trPr>
        <w:tc>
          <w:tcPr>
            <w:tcW w:w="988" w:type="dxa"/>
            <w:hideMark/>
          </w:tcPr>
          <w:p w14:paraId="42F20D3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15</w:t>
            </w:r>
          </w:p>
        </w:tc>
        <w:tc>
          <w:tcPr>
            <w:tcW w:w="4394" w:type="dxa"/>
            <w:hideMark/>
          </w:tcPr>
          <w:p w14:paraId="5AF29B0D"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(Administracinis pastatas 1B/2) (kasdien)</w:t>
            </w:r>
          </w:p>
        </w:tc>
        <w:tc>
          <w:tcPr>
            <w:tcW w:w="2694" w:type="dxa"/>
            <w:hideMark/>
          </w:tcPr>
          <w:p w14:paraId="4BE8F2A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42B1F2F8" w14:textId="7EEA9F4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3FC2E910" w14:textId="2076716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0858E3F" w14:textId="77777777" w:rsidTr="004B32DA">
        <w:trPr>
          <w:divId w:val="813375146"/>
          <w:trHeight w:val="339"/>
        </w:trPr>
        <w:tc>
          <w:tcPr>
            <w:tcW w:w="988" w:type="dxa"/>
            <w:hideMark/>
          </w:tcPr>
          <w:p w14:paraId="7FFAEDA1"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16</w:t>
            </w:r>
          </w:p>
        </w:tc>
        <w:tc>
          <w:tcPr>
            <w:tcW w:w="4394" w:type="dxa"/>
            <w:hideMark/>
          </w:tcPr>
          <w:p w14:paraId="587B3C16" w14:textId="3671D9C5"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Panevėžys (Garažas 2G1/p) (1 kartą/mėn</w:t>
            </w:r>
            <w:r w:rsidR="43705F7C" w:rsidRPr="4D784EA0">
              <w:rPr>
                <w:rFonts w:asciiTheme="minorHAnsi" w:hAnsiTheme="minorHAnsi" w:cstheme="minorBidi"/>
                <w:sz w:val="22"/>
                <w:szCs w:val="22"/>
              </w:rPr>
              <w:t>esį</w:t>
            </w:r>
            <w:r w:rsidRPr="4D784EA0">
              <w:rPr>
                <w:rFonts w:asciiTheme="minorHAnsi" w:hAnsiTheme="minorHAnsi" w:cstheme="minorBidi"/>
                <w:sz w:val="22"/>
                <w:szCs w:val="22"/>
              </w:rPr>
              <w:t>)</w:t>
            </w:r>
          </w:p>
        </w:tc>
        <w:tc>
          <w:tcPr>
            <w:tcW w:w="2694" w:type="dxa"/>
            <w:hideMark/>
          </w:tcPr>
          <w:p w14:paraId="110BA23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065B1471" w14:textId="56F4B109"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6F2BDB36" w14:textId="0ABF13F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FAECA34" w14:textId="77777777" w:rsidTr="004B32DA">
        <w:trPr>
          <w:divId w:val="813375146"/>
          <w:trHeight w:val="281"/>
        </w:trPr>
        <w:tc>
          <w:tcPr>
            <w:tcW w:w="988" w:type="dxa"/>
            <w:hideMark/>
          </w:tcPr>
          <w:p w14:paraId="1EAEC27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17</w:t>
            </w:r>
          </w:p>
        </w:tc>
        <w:tc>
          <w:tcPr>
            <w:tcW w:w="4394" w:type="dxa"/>
            <w:hideMark/>
          </w:tcPr>
          <w:p w14:paraId="3166C57E"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(Remonto cechas 3P1/p - kasdien)</w:t>
            </w:r>
          </w:p>
        </w:tc>
        <w:tc>
          <w:tcPr>
            <w:tcW w:w="2694" w:type="dxa"/>
            <w:hideMark/>
          </w:tcPr>
          <w:p w14:paraId="4DC1997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172939A8" w14:textId="3ABD872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2395AA30" w14:textId="1693D250"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19D3B63" w14:textId="77777777" w:rsidTr="004B32DA">
        <w:trPr>
          <w:divId w:val="813375146"/>
          <w:trHeight w:val="497"/>
        </w:trPr>
        <w:tc>
          <w:tcPr>
            <w:tcW w:w="988" w:type="dxa"/>
            <w:hideMark/>
          </w:tcPr>
          <w:p w14:paraId="2F9013C5"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18</w:t>
            </w:r>
          </w:p>
        </w:tc>
        <w:tc>
          <w:tcPr>
            <w:tcW w:w="4394" w:type="dxa"/>
            <w:hideMark/>
          </w:tcPr>
          <w:p w14:paraId="45532F1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(Sandėlis su administracinėmis 4F1/p (kasdien)</w:t>
            </w:r>
          </w:p>
        </w:tc>
        <w:tc>
          <w:tcPr>
            <w:tcW w:w="2694" w:type="dxa"/>
            <w:hideMark/>
          </w:tcPr>
          <w:p w14:paraId="573EF888"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25D16C93" w14:textId="28C3414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6E3EFDD8" w14:textId="6FA70A3F"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07194666" w14:textId="77777777" w:rsidTr="004B32DA">
        <w:trPr>
          <w:divId w:val="813375146"/>
          <w:trHeight w:val="533"/>
        </w:trPr>
        <w:tc>
          <w:tcPr>
            <w:tcW w:w="988" w:type="dxa"/>
            <w:hideMark/>
          </w:tcPr>
          <w:p w14:paraId="07FBF87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19</w:t>
            </w:r>
          </w:p>
        </w:tc>
        <w:tc>
          <w:tcPr>
            <w:tcW w:w="4394" w:type="dxa"/>
            <w:hideMark/>
          </w:tcPr>
          <w:p w14:paraId="6876D8B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(Technologinis - Administracinis pastatas 2P2/p - kasdien)</w:t>
            </w:r>
          </w:p>
        </w:tc>
        <w:tc>
          <w:tcPr>
            <w:tcW w:w="2694" w:type="dxa"/>
            <w:hideMark/>
          </w:tcPr>
          <w:p w14:paraId="6B0D99FE"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03D9881C" w14:textId="38D9B2DD"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B473DC3" w14:textId="74B810A4"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5B2E5CAF" w14:textId="77777777" w:rsidTr="004B32DA">
        <w:trPr>
          <w:divId w:val="813375146"/>
          <w:trHeight w:val="421"/>
        </w:trPr>
        <w:tc>
          <w:tcPr>
            <w:tcW w:w="988" w:type="dxa"/>
            <w:hideMark/>
          </w:tcPr>
          <w:p w14:paraId="6FAE6163"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20</w:t>
            </w:r>
          </w:p>
        </w:tc>
        <w:tc>
          <w:tcPr>
            <w:tcW w:w="4394" w:type="dxa"/>
            <w:hideMark/>
          </w:tcPr>
          <w:p w14:paraId="0FDB04DC"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(Teritorija - kasdien)</w:t>
            </w:r>
          </w:p>
        </w:tc>
        <w:tc>
          <w:tcPr>
            <w:tcW w:w="2694" w:type="dxa"/>
            <w:hideMark/>
          </w:tcPr>
          <w:p w14:paraId="6389578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6</w:t>
            </w:r>
          </w:p>
        </w:tc>
        <w:tc>
          <w:tcPr>
            <w:tcW w:w="2126" w:type="dxa"/>
            <w:vAlign w:val="center"/>
            <w:hideMark/>
          </w:tcPr>
          <w:p w14:paraId="26EF5CB7" w14:textId="49179C9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7C49253" w14:textId="4E805813"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3F093836" w14:textId="77777777" w:rsidTr="004B32DA">
        <w:trPr>
          <w:divId w:val="813375146"/>
          <w:trHeight w:val="65"/>
        </w:trPr>
        <w:tc>
          <w:tcPr>
            <w:tcW w:w="988" w:type="dxa"/>
            <w:hideMark/>
          </w:tcPr>
          <w:p w14:paraId="1CA679F2"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21</w:t>
            </w:r>
          </w:p>
        </w:tc>
        <w:tc>
          <w:tcPr>
            <w:tcW w:w="4394" w:type="dxa"/>
            <w:hideMark/>
          </w:tcPr>
          <w:p w14:paraId="39A1009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Panevėžys (Vandens siurblinė 6H1/p) (kasdien)</w:t>
            </w:r>
          </w:p>
        </w:tc>
        <w:tc>
          <w:tcPr>
            <w:tcW w:w="2694" w:type="dxa"/>
            <w:hideMark/>
          </w:tcPr>
          <w:p w14:paraId="0493A9D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9</w:t>
            </w:r>
          </w:p>
        </w:tc>
        <w:tc>
          <w:tcPr>
            <w:tcW w:w="2126" w:type="dxa"/>
            <w:vAlign w:val="center"/>
            <w:hideMark/>
          </w:tcPr>
          <w:p w14:paraId="2FE89060" w14:textId="4E4B609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07F78DD7" w14:textId="1A01C216"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5185227B" w14:textId="77777777" w:rsidTr="004B32DA">
        <w:trPr>
          <w:divId w:val="813375146"/>
          <w:trHeight w:val="279"/>
        </w:trPr>
        <w:tc>
          <w:tcPr>
            <w:tcW w:w="988" w:type="dxa"/>
            <w:hideMark/>
          </w:tcPr>
          <w:p w14:paraId="5FBE57EA"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22</w:t>
            </w:r>
          </w:p>
        </w:tc>
        <w:tc>
          <w:tcPr>
            <w:tcW w:w="4394" w:type="dxa"/>
            <w:hideMark/>
          </w:tcPr>
          <w:p w14:paraId="243FA638" w14:textId="77EB432C"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Kiemėnų DAS (2 kartai/ savait</w:t>
            </w:r>
            <w:r w:rsidR="33FE4E50" w:rsidRPr="4D784EA0">
              <w:rPr>
                <w:rFonts w:asciiTheme="minorHAnsi" w:hAnsiTheme="minorHAnsi" w:cstheme="minorBidi"/>
                <w:sz w:val="22"/>
                <w:szCs w:val="22"/>
              </w:rPr>
              <w:t>ę</w:t>
            </w:r>
            <w:r w:rsidRPr="4D784EA0">
              <w:rPr>
                <w:rFonts w:asciiTheme="minorHAnsi" w:hAnsiTheme="minorHAnsi" w:cstheme="minorBidi"/>
                <w:sz w:val="22"/>
                <w:szCs w:val="22"/>
              </w:rPr>
              <w:t>)</w:t>
            </w:r>
          </w:p>
        </w:tc>
        <w:tc>
          <w:tcPr>
            <w:tcW w:w="2694" w:type="dxa"/>
            <w:hideMark/>
          </w:tcPr>
          <w:p w14:paraId="623F8A0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3A9EB86F" w14:textId="49D04F50"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76165343" w14:textId="50EBCAD5"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40C38C50" w14:textId="77777777" w:rsidTr="004B32DA">
        <w:trPr>
          <w:divId w:val="813375146"/>
          <w:trHeight w:val="373"/>
        </w:trPr>
        <w:tc>
          <w:tcPr>
            <w:tcW w:w="988" w:type="dxa"/>
            <w:hideMark/>
          </w:tcPr>
          <w:p w14:paraId="7B88AD4F"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23</w:t>
            </w:r>
          </w:p>
        </w:tc>
        <w:tc>
          <w:tcPr>
            <w:tcW w:w="4394" w:type="dxa"/>
            <w:hideMark/>
          </w:tcPr>
          <w:p w14:paraId="456DADBB" w14:textId="2F978EAF"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Šakių DAS (2 kartai/ savait</w:t>
            </w:r>
            <w:r w:rsidR="485CB272" w:rsidRPr="4D784EA0">
              <w:rPr>
                <w:rFonts w:asciiTheme="minorHAnsi" w:hAnsiTheme="minorHAnsi" w:cstheme="minorBidi"/>
                <w:sz w:val="22"/>
                <w:szCs w:val="22"/>
              </w:rPr>
              <w:t>ę</w:t>
            </w:r>
            <w:r w:rsidRPr="4D784EA0">
              <w:rPr>
                <w:rFonts w:asciiTheme="minorHAnsi" w:hAnsiTheme="minorHAnsi" w:cstheme="minorBidi"/>
                <w:sz w:val="22"/>
                <w:szCs w:val="22"/>
              </w:rPr>
              <w:t>)</w:t>
            </w:r>
          </w:p>
        </w:tc>
        <w:tc>
          <w:tcPr>
            <w:tcW w:w="2694" w:type="dxa"/>
            <w:hideMark/>
          </w:tcPr>
          <w:p w14:paraId="1635F529"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2F0AE104" w14:textId="7586823C"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4F6715FE" w14:textId="45015B91"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F0348D" w:rsidRPr="00391ADF" w14:paraId="6663588D" w14:textId="77777777" w:rsidTr="004B32DA">
        <w:trPr>
          <w:divId w:val="813375146"/>
          <w:trHeight w:val="325"/>
        </w:trPr>
        <w:tc>
          <w:tcPr>
            <w:tcW w:w="988" w:type="dxa"/>
            <w:hideMark/>
          </w:tcPr>
          <w:p w14:paraId="28EAA724"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24</w:t>
            </w:r>
          </w:p>
        </w:tc>
        <w:tc>
          <w:tcPr>
            <w:tcW w:w="4394" w:type="dxa"/>
            <w:hideMark/>
          </w:tcPr>
          <w:p w14:paraId="4D1ACDE5" w14:textId="3343C97A" w:rsidR="00F0348D" w:rsidRPr="00391ADF" w:rsidRDefault="00F0348D" w:rsidP="4D784EA0">
            <w:pPr>
              <w:tabs>
                <w:tab w:val="left" w:pos="6624"/>
              </w:tabs>
              <w:spacing w:before="60" w:after="60"/>
              <w:jc w:val="both"/>
              <w:rPr>
                <w:rFonts w:asciiTheme="minorHAnsi" w:hAnsiTheme="minorHAnsi" w:cstheme="minorBidi"/>
                <w:sz w:val="22"/>
                <w:szCs w:val="22"/>
              </w:rPr>
            </w:pPr>
            <w:r w:rsidRPr="4D784EA0">
              <w:rPr>
                <w:rFonts w:asciiTheme="minorHAnsi" w:hAnsiTheme="minorHAnsi" w:cstheme="minorBidi"/>
                <w:sz w:val="22"/>
                <w:szCs w:val="22"/>
              </w:rPr>
              <w:t>Santakos DASRS (2 kartai/</w:t>
            </w:r>
            <w:r w:rsidR="7116ED96" w:rsidRPr="4D784EA0">
              <w:rPr>
                <w:rFonts w:asciiTheme="minorHAnsi" w:hAnsiTheme="minorHAnsi" w:cstheme="minorBidi"/>
                <w:sz w:val="22"/>
                <w:szCs w:val="22"/>
              </w:rPr>
              <w:t>savaitę)</w:t>
            </w:r>
          </w:p>
        </w:tc>
        <w:tc>
          <w:tcPr>
            <w:tcW w:w="2694" w:type="dxa"/>
            <w:hideMark/>
          </w:tcPr>
          <w:p w14:paraId="411F0247" w14:textId="77777777" w:rsidR="00F0348D" w:rsidRPr="00391ADF" w:rsidRDefault="00F0348D" w:rsidP="001E72FD">
            <w:pPr>
              <w:tabs>
                <w:tab w:val="left" w:pos="6624"/>
              </w:tabs>
              <w:spacing w:before="60" w:after="60"/>
              <w:jc w:val="both"/>
              <w:rPr>
                <w:rFonts w:asciiTheme="minorHAnsi" w:hAnsiTheme="minorHAnsi" w:cstheme="minorHAnsi"/>
                <w:sz w:val="22"/>
                <w:szCs w:val="22"/>
              </w:rPr>
            </w:pPr>
            <w:r w:rsidRPr="00391ADF">
              <w:rPr>
                <w:rFonts w:asciiTheme="minorHAnsi" w:hAnsiTheme="minorHAnsi" w:cstheme="minorHAnsi"/>
                <w:sz w:val="22"/>
                <w:szCs w:val="22"/>
              </w:rPr>
              <w:t>3</w:t>
            </w:r>
          </w:p>
        </w:tc>
        <w:tc>
          <w:tcPr>
            <w:tcW w:w="2126" w:type="dxa"/>
            <w:vAlign w:val="center"/>
            <w:hideMark/>
          </w:tcPr>
          <w:p w14:paraId="5DA7395B" w14:textId="2B8EB4A3"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c>
          <w:tcPr>
            <w:tcW w:w="1984" w:type="dxa"/>
            <w:vAlign w:val="center"/>
            <w:hideMark/>
          </w:tcPr>
          <w:p w14:paraId="7350308C" w14:textId="5627D6E4" w:rsidR="00F0348D" w:rsidRPr="00391ADF" w:rsidRDefault="00F0348D" w:rsidP="001E72FD">
            <w:pPr>
              <w:tabs>
                <w:tab w:val="left" w:pos="6624"/>
              </w:tabs>
              <w:spacing w:before="60" w:after="6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AE6AA5" w:rsidRPr="00391ADF" w14:paraId="4F23ECE6" w14:textId="77777777" w:rsidTr="4BA39D4E">
        <w:trPr>
          <w:divId w:val="813375146"/>
          <w:trHeight w:val="325"/>
        </w:trPr>
        <w:tc>
          <w:tcPr>
            <w:tcW w:w="10202" w:type="dxa"/>
            <w:gridSpan w:val="4"/>
          </w:tcPr>
          <w:p w14:paraId="6F7BD0D7" w14:textId="702CCEEB" w:rsidR="00AE6AA5" w:rsidRPr="00C74ECD" w:rsidRDefault="00AE6AA5" w:rsidP="004B32DA">
            <w:pPr>
              <w:tabs>
                <w:tab w:val="left" w:pos="6624"/>
              </w:tabs>
              <w:spacing w:before="60" w:after="60"/>
              <w:jc w:val="right"/>
              <w:rPr>
                <w:rFonts w:asciiTheme="minorHAnsi" w:hAnsiTheme="minorHAnsi" w:cstheme="minorHAnsi"/>
                <w:color w:val="FF0000"/>
                <w:sz w:val="22"/>
                <w:szCs w:val="22"/>
              </w:rPr>
            </w:pPr>
            <w:r w:rsidRPr="001E72FD">
              <w:rPr>
                <w:rFonts w:asciiTheme="minorHAnsi" w:hAnsiTheme="minorHAnsi" w:cstheme="minorHAnsi"/>
                <w:b/>
                <w:bCs/>
                <w:sz w:val="22"/>
                <w:szCs w:val="22"/>
              </w:rPr>
              <w:t xml:space="preserve">Bendra </w:t>
            </w:r>
            <w:r w:rsidR="00960CBC">
              <w:rPr>
                <w:rFonts w:asciiTheme="minorHAnsi" w:hAnsiTheme="minorHAnsi" w:cstheme="minorHAnsi"/>
                <w:b/>
                <w:bCs/>
                <w:sz w:val="22"/>
                <w:szCs w:val="22"/>
              </w:rPr>
              <w:t>ne</w:t>
            </w:r>
            <w:r w:rsidRPr="001E72FD">
              <w:rPr>
                <w:rFonts w:asciiTheme="minorHAnsi" w:hAnsiTheme="minorHAnsi" w:cstheme="minorHAnsi"/>
                <w:b/>
                <w:bCs/>
                <w:sz w:val="22"/>
                <w:szCs w:val="22"/>
              </w:rPr>
              <w:t>planinių mėnesinių auditų atlikimo paslaugų kaina Eur be PVM</w:t>
            </w:r>
          </w:p>
        </w:tc>
        <w:tc>
          <w:tcPr>
            <w:tcW w:w="1984" w:type="dxa"/>
            <w:vAlign w:val="center"/>
          </w:tcPr>
          <w:p w14:paraId="7C07B7D2" w14:textId="030FCF7B" w:rsidR="00AE6AA5" w:rsidRPr="00C74ECD" w:rsidRDefault="00AE6AA5" w:rsidP="001E72FD">
            <w:pPr>
              <w:tabs>
                <w:tab w:val="left" w:pos="6624"/>
              </w:tabs>
              <w:spacing w:before="60" w:after="60"/>
              <w:jc w:val="center"/>
              <w:rPr>
                <w:rFonts w:asciiTheme="minorHAnsi" w:hAnsiTheme="minorHAnsi" w:cstheme="minorHAnsi"/>
                <w:color w:val="FF0000"/>
                <w:sz w:val="22"/>
                <w:szCs w:val="22"/>
              </w:rPr>
            </w:pPr>
            <w:r w:rsidRPr="001E72FD">
              <w:rPr>
                <w:rFonts w:asciiTheme="minorHAnsi" w:hAnsiTheme="minorHAnsi" w:cstheme="minorHAnsi"/>
                <w:color w:val="FF0000"/>
                <w:sz w:val="22"/>
                <w:szCs w:val="22"/>
              </w:rPr>
              <w:t>Užpildyti</w:t>
            </w:r>
          </w:p>
        </w:tc>
      </w:tr>
    </w:tbl>
    <w:p w14:paraId="2CDBE1CF" w14:textId="0E1954E0" w:rsidR="00391ADF" w:rsidRPr="00391ADF" w:rsidRDefault="00EF7552" w:rsidP="00391ADF">
      <w:pPr>
        <w:spacing w:before="60" w:after="60"/>
        <w:jc w:val="both"/>
        <w:rPr>
          <w:rFonts w:asciiTheme="minorHAnsi" w:eastAsiaTheme="minorHAnsi" w:hAnsiTheme="minorHAnsi" w:cstheme="minorHAnsi"/>
          <w:sz w:val="22"/>
          <w:szCs w:val="22"/>
        </w:rPr>
      </w:pPr>
      <w:r w:rsidRPr="00C74ECD">
        <w:rPr>
          <w:rFonts w:asciiTheme="minorHAnsi" w:hAnsiTheme="minorHAnsi" w:cstheme="minorHAnsi"/>
          <w:sz w:val="22"/>
          <w:szCs w:val="22"/>
        </w:rPr>
        <w:fldChar w:fldCharType="begin"/>
      </w:r>
      <w:r w:rsidRPr="00C74ECD">
        <w:rPr>
          <w:rFonts w:asciiTheme="minorHAnsi" w:hAnsiTheme="minorHAnsi" w:cstheme="minorHAnsi"/>
          <w:sz w:val="22"/>
          <w:szCs w:val="22"/>
        </w:rPr>
        <w:instrText xml:space="preserve"> LINK </w:instrText>
      </w:r>
      <w:r w:rsidR="001D15F9">
        <w:rPr>
          <w:rFonts w:asciiTheme="minorHAnsi" w:hAnsiTheme="minorHAnsi" w:cstheme="minorHAnsi"/>
          <w:sz w:val="22"/>
          <w:szCs w:val="22"/>
        </w:rPr>
        <w:instrText xml:space="preserve">Excel.Sheet.12 "https://abambergrid-my.sharepoint.com/personal/m_banys_ambergrid_lt/Documents/Documents/Mariaus/Pirkimai/SSD25/Valymo audito paslaugos/4._Pasiulymo_forma.xlsx" Sheet1!R1C8:R26C13 </w:instrText>
      </w:r>
      <w:r w:rsidRPr="00C74ECD">
        <w:rPr>
          <w:rFonts w:asciiTheme="minorHAnsi" w:hAnsiTheme="minorHAnsi" w:cstheme="minorHAnsi"/>
          <w:sz w:val="22"/>
          <w:szCs w:val="22"/>
        </w:rPr>
        <w:instrText xml:space="preserve">\a \f 4 \h  \* MERGEFORMAT </w:instrText>
      </w:r>
      <w:r w:rsidRPr="00C74ECD">
        <w:rPr>
          <w:rFonts w:asciiTheme="minorHAnsi" w:hAnsiTheme="minorHAnsi" w:cstheme="minorHAnsi"/>
          <w:sz w:val="22"/>
          <w:szCs w:val="22"/>
        </w:rPr>
        <w:fldChar w:fldCharType="separate"/>
      </w:r>
    </w:p>
    <w:p w14:paraId="73B539B0" w14:textId="77777777" w:rsidR="00EA23D8" w:rsidRPr="00C74ECD" w:rsidRDefault="00EF7552" w:rsidP="00EA23D8">
      <w:pPr>
        <w:jc w:val="both"/>
        <w:rPr>
          <w:rFonts w:asciiTheme="minorHAnsi" w:hAnsiTheme="minorHAnsi" w:cstheme="minorHAnsi"/>
          <w:b/>
          <w:bCs/>
          <w:sz w:val="22"/>
          <w:szCs w:val="22"/>
        </w:rPr>
      </w:pPr>
      <w:r w:rsidRPr="00C74ECD">
        <w:rPr>
          <w:rFonts w:asciiTheme="minorHAnsi" w:hAnsiTheme="minorHAnsi" w:cstheme="minorHAnsi"/>
          <w:color w:val="FF0000"/>
          <w:sz w:val="22"/>
          <w:szCs w:val="22"/>
        </w:rPr>
        <w:fldChar w:fldCharType="end"/>
      </w:r>
      <w:r w:rsidR="00EA23D8" w:rsidRPr="00C74ECD">
        <w:rPr>
          <w:rFonts w:asciiTheme="minorHAnsi" w:hAnsiTheme="minorHAnsi" w:cstheme="minorHAnsi"/>
          <w:b/>
          <w:bCs/>
          <w:sz w:val="22"/>
          <w:szCs w:val="22"/>
        </w:rPr>
        <w:t>3 lentelė „Bendra pasiūlymo kaina“:</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938"/>
        <w:gridCol w:w="2127"/>
        <w:gridCol w:w="1842"/>
        <w:gridCol w:w="2268"/>
      </w:tblGrid>
      <w:tr w:rsidR="00EA23D8" w:rsidRPr="00C74ECD" w14:paraId="3639A06E" w14:textId="77777777" w:rsidTr="4D784EA0">
        <w:tc>
          <w:tcPr>
            <w:tcW w:w="567" w:type="dxa"/>
            <w:tcBorders>
              <w:top w:val="single" w:sz="4" w:space="0" w:color="auto"/>
              <w:left w:val="single" w:sz="4" w:space="0" w:color="auto"/>
              <w:bottom w:val="single" w:sz="4" w:space="0" w:color="auto"/>
              <w:right w:val="single" w:sz="4" w:space="0" w:color="auto"/>
            </w:tcBorders>
            <w:vAlign w:val="center"/>
          </w:tcPr>
          <w:p w14:paraId="0A7303FC"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Eil.Nr.</w:t>
            </w:r>
          </w:p>
        </w:tc>
        <w:tc>
          <w:tcPr>
            <w:tcW w:w="7938" w:type="dxa"/>
            <w:tcBorders>
              <w:top w:val="single" w:sz="4" w:space="0" w:color="auto"/>
              <w:left w:val="single" w:sz="4" w:space="0" w:color="auto"/>
              <w:bottom w:val="single" w:sz="4" w:space="0" w:color="auto"/>
              <w:right w:val="single" w:sz="4" w:space="0" w:color="auto"/>
            </w:tcBorders>
            <w:vAlign w:val="center"/>
            <w:hideMark/>
          </w:tcPr>
          <w:p w14:paraId="796C9583"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Paslaugų pavadinimas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B0C0EB"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Mato vnt.</w:t>
            </w:r>
          </w:p>
        </w:tc>
        <w:tc>
          <w:tcPr>
            <w:tcW w:w="1842" w:type="dxa"/>
            <w:tcBorders>
              <w:top w:val="single" w:sz="4" w:space="0" w:color="auto"/>
              <w:left w:val="single" w:sz="4" w:space="0" w:color="auto"/>
              <w:bottom w:val="single" w:sz="4" w:space="0" w:color="auto"/>
              <w:right w:val="single" w:sz="4" w:space="0" w:color="auto"/>
            </w:tcBorders>
            <w:vAlign w:val="center"/>
          </w:tcPr>
          <w:p w14:paraId="78E5DACC"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Maksimalus kiekis vnt.</w:t>
            </w:r>
          </w:p>
        </w:tc>
        <w:tc>
          <w:tcPr>
            <w:tcW w:w="2268" w:type="dxa"/>
            <w:tcBorders>
              <w:top w:val="single" w:sz="4" w:space="0" w:color="auto"/>
              <w:left w:val="single" w:sz="4" w:space="0" w:color="auto"/>
              <w:bottom w:val="single" w:sz="4" w:space="0" w:color="auto"/>
              <w:right w:val="single" w:sz="4" w:space="0" w:color="auto"/>
            </w:tcBorders>
            <w:vAlign w:val="center"/>
          </w:tcPr>
          <w:p w14:paraId="2507C5BD" w14:textId="77777777" w:rsidR="00EA23D8" w:rsidRPr="00C74ECD" w:rsidRDefault="00EA23D8" w:rsidP="007E77C4">
            <w:pPr>
              <w:autoSpaceDE w:val="0"/>
              <w:autoSpaceDN w:val="0"/>
              <w:adjustRightInd w:val="0"/>
              <w:jc w:val="center"/>
              <w:rPr>
                <w:rFonts w:asciiTheme="minorHAnsi" w:hAnsiTheme="minorHAnsi" w:cstheme="minorHAnsi"/>
                <w:b/>
                <w:bCs/>
                <w:sz w:val="22"/>
                <w:szCs w:val="22"/>
              </w:rPr>
            </w:pPr>
            <w:r w:rsidRPr="00C74ECD">
              <w:rPr>
                <w:rFonts w:asciiTheme="minorHAnsi" w:hAnsiTheme="minorHAnsi" w:cstheme="minorHAnsi"/>
                <w:b/>
                <w:bCs/>
                <w:sz w:val="22"/>
                <w:szCs w:val="22"/>
              </w:rPr>
              <w:t>Bendra paslaugų kaina Eur be PVM</w:t>
            </w:r>
          </w:p>
        </w:tc>
      </w:tr>
      <w:tr w:rsidR="00EA23D8" w:rsidRPr="00C74ECD" w14:paraId="497B4DD1" w14:textId="77777777" w:rsidTr="4D784EA0">
        <w:tc>
          <w:tcPr>
            <w:tcW w:w="567" w:type="dxa"/>
            <w:tcBorders>
              <w:top w:val="single" w:sz="4" w:space="0" w:color="auto"/>
              <w:left w:val="single" w:sz="4" w:space="0" w:color="auto"/>
              <w:bottom w:val="single" w:sz="4" w:space="0" w:color="auto"/>
              <w:right w:val="single" w:sz="4" w:space="0" w:color="auto"/>
            </w:tcBorders>
          </w:tcPr>
          <w:p w14:paraId="5BCC5B59"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1</w:t>
            </w:r>
          </w:p>
        </w:tc>
        <w:tc>
          <w:tcPr>
            <w:tcW w:w="7938" w:type="dxa"/>
            <w:tcBorders>
              <w:top w:val="single" w:sz="4" w:space="0" w:color="auto"/>
              <w:left w:val="single" w:sz="4" w:space="0" w:color="auto"/>
              <w:bottom w:val="single" w:sz="4" w:space="0" w:color="auto"/>
              <w:right w:val="single" w:sz="4" w:space="0" w:color="auto"/>
            </w:tcBorders>
          </w:tcPr>
          <w:p w14:paraId="49D958CC"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2</w:t>
            </w:r>
          </w:p>
        </w:tc>
        <w:tc>
          <w:tcPr>
            <w:tcW w:w="2127" w:type="dxa"/>
            <w:tcBorders>
              <w:top w:val="single" w:sz="4" w:space="0" w:color="auto"/>
              <w:left w:val="single" w:sz="4" w:space="0" w:color="auto"/>
              <w:bottom w:val="single" w:sz="4" w:space="0" w:color="auto"/>
              <w:right w:val="single" w:sz="4" w:space="0" w:color="auto"/>
            </w:tcBorders>
          </w:tcPr>
          <w:p w14:paraId="3230606E"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3</w:t>
            </w:r>
          </w:p>
        </w:tc>
        <w:tc>
          <w:tcPr>
            <w:tcW w:w="1842" w:type="dxa"/>
            <w:tcBorders>
              <w:top w:val="single" w:sz="4" w:space="0" w:color="auto"/>
              <w:left w:val="single" w:sz="4" w:space="0" w:color="auto"/>
              <w:bottom w:val="single" w:sz="4" w:space="0" w:color="auto"/>
              <w:right w:val="single" w:sz="4" w:space="0" w:color="auto"/>
            </w:tcBorders>
          </w:tcPr>
          <w:p w14:paraId="04F01908"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4</w:t>
            </w:r>
          </w:p>
        </w:tc>
        <w:tc>
          <w:tcPr>
            <w:tcW w:w="2268" w:type="dxa"/>
            <w:tcBorders>
              <w:top w:val="single" w:sz="4" w:space="0" w:color="auto"/>
              <w:left w:val="single" w:sz="4" w:space="0" w:color="auto"/>
              <w:bottom w:val="single" w:sz="4" w:space="0" w:color="auto"/>
              <w:right w:val="single" w:sz="4" w:space="0" w:color="auto"/>
            </w:tcBorders>
          </w:tcPr>
          <w:p w14:paraId="09FCFCCF" w14:textId="77777777" w:rsidR="00EA23D8" w:rsidRPr="00C74ECD" w:rsidRDefault="00EA23D8" w:rsidP="007E77C4">
            <w:pPr>
              <w:autoSpaceDE w:val="0"/>
              <w:autoSpaceDN w:val="0"/>
              <w:adjustRightInd w:val="0"/>
              <w:jc w:val="center"/>
              <w:rPr>
                <w:rFonts w:asciiTheme="minorHAnsi" w:hAnsiTheme="minorHAnsi" w:cstheme="minorHAnsi"/>
                <w:i/>
                <w:iCs/>
                <w:sz w:val="22"/>
                <w:szCs w:val="22"/>
              </w:rPr>
            </w:pPr>
            <w:r w:rsidRPr="00C74ECD">
              <w:rPr>
                <w:rFonts w:asciiTheme="minorHAnsi" w:hAnsiTheme="minorHAnsi" w:cstheme="minorHAnsi"/>
                <w:i/>
                <w:iCs/>
                <w:sz w:val="22"/>
                <w:szCs w:val="22"/>
              </w:rPr>
              <w:t>5</w:t>
            </w:r>
          </w:p>
        </w:tc>
      </w:tr>
      <w:tr w:rsidR="00EA23D8" w:rsidRPr="00C74ECD" w14:paraId="326DDFFC" w14:textId="77777777" w:rsidTr="4D784EA0">
        <w:tc>
          <w:tcPr>
            <w:tcW w:w="567" w:type="dxa"/>
            <w:tcBorders>
              <w:top w:val="single" w:sz="4" w:space="0" w:color="auto"/>
              <w:left w:val="single" w:sz="4" w:space="0" w:color="auto"/>
              <w:bottom w:val="single" w:sz="4" w:space="0" w:color="auto"/>
              <w:right w:val="single" w:sz="4" w:space="0" w:color="auto"/>
            </w:tcBorders>
          </w:tcPr>
          <w:p w14:paraId="1A6522BF" w14:textId="77777777" w:rsidR="00EA23D8" w:rsidRPr="00C74ECD" w:rsidRDefault="00EA23D8" w:rsidP="007E77C4">
            <w:pPr>
              <w:autoSpaceDE w:val="0"/>
              <w:autoSpaceDN w:val="0"/>
              <w:adjustRightInd w:val="0"/>
              <w:rPr>
                <w:rFonts w:asciiTheme="minorHAnsi" w:hAnsiTheme="minorHAnsi" w:cstheme="minorHAnsi"/>
                <w:sz w:val="22"/>
                <w:szCs w:val="22"/>
              </w:rPr>
            </w:pPr>
            <w:r w:rsidRPr="00C74ECD">
              <w:rPr>
                <w:rFonts w:asciiTheme="minorHAnsi" w:hAnsiTheme="minorHAnsi" w:cstheme="minorHAnsi"/>
                <w:sz w:val="22"/>
                <w:szCs w:val="22"/>
              </w:rPr>
              <w:t>1.1.</w:t>
            </w:r>
          </w:p>
        </w:tc>
        <w:tc>
          <w:tcPr>
            <w:tcW w:w="7938" w:type="dxa"/>
            <w:tcBorders>
              <w:top w:val="single" w:sz="4" w:space="0" w:color="auto"/>
              <w:left w:val="single" w:sz="4" w:space="0" w:color="auto"/>
              <w:bottom w:val="single" w:sz="4" w:space="0" w:color="auto"/>
              <w:right w:val="single" w:sz="4" w:space="0" w:color="auto"/>
            </w:tcBorders>
          </w:tcPr>
          <w:p w14:paraId="34F2A85E" w14:textId="77777777" w:rsidR="00EA23D8" w:rsidRPr="00C74ECD" w:rsidRDefault="00EA23D8" w:rsidP="007E77C4">
            <w:pPr>
              <w:autoSpaceDE w:val="0"/>
              <w:autoSpaceDN w:val="0"/>
              <w:adjustRightInd w:val="0"/>
              <w:jc w:val="both"/>
              <w:rPr>
                <w:rFonts w:asciiTheme="minorHAnsi" w:hAnsiTheme="minorHAnsi" w:cstheme="minorHAnsi"/>
                <w:sz w:val="22"/>
                <w:szCs w:val="22"/>
              </w:rPr>
            </w:pPr>
            <w:r w:rsidRPr="00C74ECD">
              <w:rPr>
                <w:rFonts w:asciiTheme="minorHAnsi" w:hAnsiTheme="minorHAnsi" w:cstheme="minorHAnsi"/>
                <w:color w:val="000000" w:themeColor="text1"/>
                <w:sz w:val="22"/>
                <w:szCs w:val="22"/>
                <w:lang w:eastAsia="ja-JP"/>
              </w:rPr>
              <w:t>Valymo paslaugų įsigijimui techninės specifikacijos parengimo, korekcijų atlikimo, dokumentų patikrinimo paslaugos</w:t>
            </w:r>
          </w:p>
        </w:tc>
        <w:tc>
          <w:tcPr>
            <w:tcW w:w="2127" w:type="dxa"/>
            <w:tcBorders>
              <w:top w:val="single" w:sz="4" w:space="0" w:color="auto"/>
              <w:left w:val="single" w:sz="4" w:space="0" w:color="auto"/>
              <w:bottom w:val="single" w:sz="4" w:space="0" w:color="auto"/>
              <w:right w:val="single" w:sz="4" w:space="0" w:color="auto"/>
            </w:tcBorders>
            <w:vAlign w:val="center"/>
          </w:tcPr>
          <w:p w14:paraId="5C31F3B7" w14:textId="0B95939C" w:rsidR="00EA23D8" w:rsidRPr="00C74ECD" w:rsidRDefault="00EA23D8" w:rsidP="4D784EA0">
            <w:pPr>
              <w:autoSpaceDE w:val="0"/>
              <w:autoSpaceDN w:val="0"/>
              <w:adjustRightInd w:val="0"/>
              <w:jc w:val="center"/>
              <w:rPr>
                <w:rFonts w:asciiTheme="minorHAnsi" w:hAnsiTheme="minorHAnsi" w:cstheme="minorBidi"/>
                <w:sz w:val="22"/>
                <w:szCs w:val="22"/>
              </w:rPr>
            </w:pPr>
            <w:r w:rsidRPr="4D784EA0">
              <w:rPr>
                <w:rFonts w:asciiTheme="minorHAnsi" w:hAnsiTheme="minorHAnsi" w:cstheme="minorBidi"/>
                <w:sz w:val="22"/>
                <w:szCs w:val="22"/>
              </w:rPr>
              <w:t>Kompl</w:t>
            </w:r>
            <w:r w:rsidR="4347933F" w:rsidRPr="4D784EA0">
              <w:rPr>
                <w:rFonts w:asciiTheme="minorHAnsi" w:hAnsiTheme="minorHAnsi" w:cstheme="minorBidi"/>
                <w:sz w:val="22"/>
                <w:szCs w:val="22"/>
              </w:rPr>
              <w:t>ektas</w:t>
            </w:r>
          </w:p>
        </w:tc>
        <w:tc>
          <w:tcPr>
            <w:tcW w:w="1842" w:type="dxa"/>
            <w:tcBorders>
              <w:top w:val="single" w:sz="4" w:space="0" w:color="auto"/>
              <w:left w:val="single" w:sz="4" w:space="0" w:color="auto"/>
              <w:bottom w:val="single" w:sz="4" w:space="0" w:color="auto"/>
              <w:right w:val="single" w:sz="4" w:space="0" w:color="auto"/>
            </w:tcBorders>
            <w:vAlign w:val="center"/>
          </w:tcPr>
          <w:p w14:paraId="035F9DF5" w14:textId="3F96E6C3" w:rsidR="00EA23D8" w:rsidRPr="00C74ECD" w:rsidRDefault="00E21ED5" w:rsidP="007E77C4">
            <w:pPr>
              <w:autoSpaceDE w:val="0"/>
              <w:autoSpaceDN w:val="0"/>
              <w:adjustRightInd w:val="0"/>
              <w:jc w:val="center"/>
              <w:rPr>
                <w:rFonts w:asciiTheme="minorHAnsi" w:hAnsiTheme="minorHAnsi" w:cstheme="minorHAnsi"/>
                <w:bCs/>
                <w:sz w:val="22"/>
                <w:szCs w:val="22"/>
              </w:rPr>
            </w:pPr>
            <w:r w:rsidRPr="00C74ECD">
              <w:rPr>
                <w:rFonts w:asciiTheme="minorHAnsi" w:hAnsiTheme="minorHAnsi" w:cstheme="minorHAnsi"/>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tcPr>
          <w:p w14:paraId="063B77C1"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EA23D8" w:rsidRPr="00C74ECD" w14:paraId="5C711C1C" w14:textId="77777777" w:rsidTr="4D784EA0">
        <w:tc>
          <w:tcPr>
            <w:tcW w:w="567" w:type="dxa"/>
            <w:tcBorders>
              <w:top w:val="single" w:sz="4" w:space="0" w:color="auto"/>
              <w:left w:val="single" w:sz="4" w:space="0" w:color="auto"/>
              <w:bottom w:val="single" w:sz="4" w:space="0" w:color="auto"/>
              <w:right w:val="single" w:sz="4" w:space="0" w:color="auto"/>
            </w:tcBorders>
          </w:tcPr>
          <w:p w14:paraId="3C369B37" w14:textId="77777777" w:rsidR="00EA23D8" w:rsidRPr="00C74ECD" w:rsidRDefault="00EA23D8" w:rsidP="007E77C4">
            <w:pPr>
              <w:autoSpaceDE w:val="0"/>
              <w:autoSpaceDN w:val="0"/>
              <w:adjustRightInd w:val="0"/>
              <w:rPr>
                <w:rFonts w:asciiTheme="minorHAnsi" w:hAnsiTheme="minorHAnsi" w:cstheme="minorHAnsi"/>
                <w:sz w:val="22"/>
                <w:szCs w:val="22"/>
              </w:rPr>
            </w:pPr>
            <w:r w:rsidRPr="00C74ECD">
              <w:rPr>
                <w:rFonts w:asciiTheme="minorHAnsi" w:hAnsiTheme="minorHAnsi" w:cstheme="minorHAnsi"/>
                <w:sz w:val="22"/>
                <w:szCs w:val="22"/>
              </w:rPr>
              <w:t>1.2.</w:t>
            </w:r>
          </w:p>
        </w:tc>
        <w:tc>
          <w:tcPr>
            <w:tcW w:w="7938" w:type="dxa"/>
            <w:tcBorders>
              <w:top w:val="single" w:sz="4" w:space="0" w:color="auto"/>
              <w:left w:val="single" w:sz="4" w:space="0" w:color="auto"/>
              <w:bottom w:val="single" w:sz="4" w:space="0" w:color="auto"/>
              <w:right w:val="single" w:sz="4" w:space="0" w:color="auto"/>
            </w:tcBorders>
          </w:tcPr>
          <w:p w14:paraId="15ED7090" w14:textId="77777777" w:rsidR="00EA23D8" w:rsidRPr="00C74ECD" w:rsidRDefault="00EA23D8" w:rsidP="007E77C4">
            <w:pPr>
              <w:autoSpaceDE w:val="0"/>
              <w:autoSpaceDN w:val="0"/>
              <w:adjustRightInd w:val="0"/>
              <w:jc w:val="both"/>
              <w:rPr>
                <w:rFonts w:asciiTheme="minorHAnsi" w:hAnsiTheme="minorHAnsi" w:cstheme="minorHAnsi"/>
                <w:sz w:val="22"/>
                <w:szCs w:val="22"/>
              </w:rPr>
            </w:pPr>
            <w:r w:rsidRPr="00C74ECD">
              <w:rPr>
                <w:rFonts w:asciiTheme="minorHAnsi" w:hAnsiTheme="minorHAnsi" w:cstheme="minorHAnsi"/>
                <w:color w:val="000000" w:themeColor="text1"/>
                <w:sz w:val="22"/>
                <w:szCs w:val="22"/>
                <w:lang w:eastAsia="ja-JP"/>
              </w:rPr>
              <w:t>Planinių mėnesinių auditų atlikimo paslaugos (bendra 1 lentelės kaina Eur be PVM)</w:t>
            </w:r>
          </w:p>
        </w:tc>
        <w:tc>
          <w:tcPr>
            <w:tcW w:w="2127" w:type="dxa"/>
            <w:tcBorders>
              <w:top w:val="single" w:sz="4" w:space="0" w:color="auto"/>
              <w:left w:val="single" w:sz="4" w:space="0" w:color="auto"/>
              <w:bottom w:val="single" w:sz="4" w:space="0" w:color="auto"/>
              <w:right w:val="single" w:sz="4" w:space="0" w:color="auto"/>
            </w:tcBorders>
            <w:vAlign w:val="center"/>
          </w:tcPr>
          <w:p w14:paraId="51040726" w14:textId="044C7276" w:rsidR="00EA23D8" w:rsidRPr="00C74ECD" w:rsidRDefault="00EA23D8" w:rsidP="4D784EA0">
            <w:pPr>
              <w:autoSpaceDE w:val="0"/>
              <w:autoSpaceDN w:val="0"/>
              <w:adjustRightInd w:val="0"/>
              <w:jc w:val="center"/>
              <w:rPr>
                <w:rFonts w:asciiTheme="minorHAnsi" w:hAnsiTheme="minorHAnsi" w:cstheme="minorBidi"/>
                <w:sz w:val="22"/>
                <w:szCs w:val="22"/>
              </w:rPr>
            </w:pPr>
            <w:r w:rsidRPr="4D784EA0">
              <w:rPr>
                <w:rFonts w:asciiTheme="minorHAnsi" w:hAnsiTheme="minorHAnsi" w:cstheme="minorBidi"/>
                <w:sz w:val="22"/>
                <w:szCs w:val="22"/>
              </w:rPr>
              <w:t>Mėn</w:t>
            </w:r>
            <w:r w:rsidR="233A93F8" w:rsidRPr="4D784EA0">
              <w:rPr>
                <w:rFonts w:asciiTheme="minorHAnsi" w:hAnsiTheme="minorHAnsi" w:cstheme="minorBidi"/>
                <w:sz w:val="22"/>
                <w:szCs w:val="22"/>
              </w:rPr>
              <w:t>esis</w:t>
            </w:r>
          </w:p>
        </w:tc>
        <w:tc>
          <w:tcPr>
            <w:tcW w:w="1842" w:type="dxa"/>
            <w:tcBorders>
              <w:top w:val="single" w:sz="4" w:space="0" w:color="auto"/>
              <w:left w:val="single" w:sz="4" w:space="0" w:color="auto"/>
              <w:bottom w:val="single" w:sz="4" w:space="0" w:color="auto"/>
              <w:right w:val="single" w:sz="4" w:space="0" w:color="auto"/>
            </w:tcBorders>
            <w:vAlign w:val="center"/>
          </w:tcPr>
          <w:p w14:paraId="2293178C" w14:textId="76B759F2" w:rsidR="00EA23D8" w:rsidRPr="00C74ECD" w:rsidRDefault="00C74ECD" w:rsidP="007E77C4">
            <w:pPr>
              <w:autoSpaceDE w:val="0"/>
              <w:autoSpaceDN w:val="0"/>
              <w:adjustRightInd w:val="0"/>
              <w:jc w:val="center"/>
              <w:rPr>
                <w:rFonts w:asciiTheme="minorHAnsi" w:hAnsiTheme="minorHAnsi" w:cstheme="minorHAnsi"/>
                <w:bCs/>
                <w:sz w:val="22"/>
                <w:szCs w:val="22"/>
              </w:rPr>
            </w:pPr>
            <w:r w:rsidRPr="00C74ECD">
              <w:rPr>
                <w:rFonts w:asciiTheme="minorHAnsi" w:hAnsiTheme="minorHAnsi" w:cstheme="minorHAnsi"/>
                <w:sz w:val="22"/>
                <w:szCs w:val="22"/>
              </w:rPr>
              <w:t>36</w:t>
            </w:r>
          </w:p>
        </w:tc>
        <w:tc>
          <w:tcPr>
            <w:tcW w:w="2268" w:type="dxa"/>
            <w:tcBorders>
              <w:top w:val="single" w:sz="4" w:space="0" w:color="auto"/>
              <w:left w:val="single" w:sz="4" w:space="0" w:color="auto"/>
              <w:bottom w:val="single" w:sz="4" w:space="0" w:color="auto"/>
              <w:right w:val="single" w:sz="4" w:space="0" w:color="auto"/>
            </w:tcBorders>
            <w:vAlign w:val="center"/>
          </w:tcPr>
          <w:p w14:paraId="7FFB080F" w14:textId="77777777" w:rsidR="00EA23D8" w:rsidRPr="00C74ECD" w:rsidRDefault="00EA23D8" w:rsidP="007E77C4">
            <w:pPr>
              <w:autoSpaceDE w:val="0"/>
              <w:autoSpaceDN w:val="0"/>
              <w:adjustRightInd w:val="0"/>
              <w:jc w:val="center"/>
              <w:rPr>
                <w:rFonts w:asciiTheme="minorHAnsi" w:hAnsiTheme="minorHAnsi" w:cstheme="minorHAnsi"/>
                <w:color w:val="FF0000"/>
                <w:sz w:val="22"/>
                <w:szCs w:val="22"/>
              </w:rPr>
            </w:pPr>
            <w:r w:rsidRPr="00C74ECD">
              <w:rPr>
                <w:rFonts w:asciiTheme="minorHAnsi" w:hAnsiTheme="minorHAnsi" w:cstheme="minorHAnsi"/>
                <w:color w:val="FF0000"/>
                <w:sz w:val="22"/>
                <w:szCs w:val="22"/>
              </w:rPr>
              <w:t>Užpildyti</w:t>
            </w:r>
          </w:p>
        </w:tc>
      </w:tr>
      <w:tr w:rsidR="00EA23D8" w:rsidRPr="00C74ECD" w14:paraId="7D0BBAEE" w14:textId="77777777" w:rsidTr="4D784EA0">
        <w:tc>
          <w:tcPr>
            <w:tcW w:w="567" w:type="dxa"/>
            <w:tcBorders>
              <w:top w:val="single" w:sz="4" w:space="0" w:color="auto"/>
              <w:left w:val="single" w:sz="4" w:space="0" w:color="auto"/>
              <w:bottom w:val="single" w:sz="4" w:space="0" w:color="auto"/>
              <w:right w:val="single" w:sz="4" w:space="0" w:color="auto"/>
            </w:tcBorders>
          </w:tcPr>
          <w:p w14:paraId="7A505754" w14:textId="77777777" w:rsidR="00EA23D8" w:rsidRPr="00C74ECD" w:rsidRDefault="00EA23D8" w:rsidP="007E77C4">
            <w:pPr>
              <w:autoSpaceDE w:val="0"/>
              <w:autoSpaceDN w:val="0"/>
              <w:adjustRightInd w:val="0"/>
              <w:rPr>
                <w:rFonts w:asciiTheme="minorHAnsi" w:hAnsiTheme="minorHAnsi" w:cstheme="minorHAnsi"/>
                <w:sz w:val="22"/>
                <w:szCs w:val="22"/>
              </w:rPr>
            </w:pPr>
            <w:r w:rsidRPr="00C74ECD">
              <w:rPr>
                <w:rFonts w:asciiTheme="minorHAnsi" w:hAnsiTheme="minorHAnsi" w:cstheme="minorHAnsi"/>
                <w:sz w:val="22"/>
                <w:szCs w:val="22"/>
              </w:rPr>
              <w:t>1.3.</w:t>
            </w:r>
          </w:p>
        </w:tc>
        <w:tc>
          <w:tcPr>
            <w:tcW w:w="7938" w:type="dxa"/>
            <w:tcBorders>
              <w:top w:val="single" w:sz="4" w:space="0" w:color="auto"/>
              <w:left w:val="single" w:sz="4" w:space="0" w:color="auto"/>
              <w:bottom w:val="single" w:sz="4" w:space="0" w:color="auto"/>
              <w:right w:val="single" w:sz="4" w:space="0" w:color="auto"/>
            </w:tcBorders>
          </w:tcPr>
          <w:p w14:paraId="773326B3" w14:textId="77777777" w:rsidR="00EA23D8" w:rsidRPr="00C74ECD" w:rsidRDefault="00EA23D8" w:rsidP="007E77C4">
            <w:pPr>
              <w:autoSpaceDE w:val="0"/>
              <w:autoSpaceDN w:val="0"/>
              <w:adjustRightInd w:val="0"/>
              <w:jc w:val="both"/>
              <w:rPr>
                <w:rFonts w:asciiTheme="minorHAnsi" w:hAnsiTheme="minorHAnsi" w:cstheme="minorHAnsi"/>
                <w:color w:val="000000" w:themeColor="text1"/>
                <w:sz w:val="22"/>
                <w:szCs w:val="22"/>
                <w:lang w:eastAsia="ja-JP"/>
              </w:rPr>
            </w:pPr>
            <w:r w:rsidRPr="00C74ECD">
              <w:rPr>
                <w:rFonts w:asciiTheme="minorHAnsi" w:hAnsiTheme="minorHAnsi" w:cstheme="minorHAnsi"/>
                <w:color w:val="000000" w:themeColor="text1"/>
                <w:sz w:val="22"/>
                <w:szCs w:val="22"/>
                <w:lang w:eastAsia="ja-JP"/>
              </w:rPr>
              <w:t>Neplaninių mėnesinių auditų atlikimo paslaugos (bendra 2 lentelės kaina Eur be PVM)</w:t>
            </w:r>
          </w:p>
        </w:tc>
        <w:tc>
          <w:tcPr>
            <w:tcW w:w="2127" w:type="dxa"/>
            <w:tcBorders>
              <w:top w:val="single" w:sz="4" w:space="0" w:color="auto"/>
              <w:left w:val="single" w:sz="4" w:space="0" w:color="auto"/>
              <w:bottom w:val="single" w:sz="4" w:space="0" w:color="auto"/>
              <w:right w:val="single" w:sz="4" w:space="0" w:color="auto"/>
            </w:tcBorders>
            <w:vAlign w:val="center"/>
          </w:tcPr>
          <w:p w14:paraId="0060A488" w14:textId="03CFC17B" w:rsidR="00EA23D8" w:rsidRPr="00C74ECD" w:rsidRDefault="00EA23D8" w:rsidP="4D784EA0">
            <w:pPr>
              <w:autoSpaceDE w:val="0"/>
              <w:autoSpaceDN w:val="0"/>
              <w:adjustRightInd w:val="0"/>
              <w:jc w:val="center"/>
              <w:rPr>
                <w:rFonts w:asciiTheme="minorHAnsi" w:hAnsiTheme="minorHAnsi" w:cstheme="minorBidi"/>
                <w:sz w:val="22"/>
                <w:szCs w:val="22"/>
              </w:rPr>
            </w:pPr>
            <w:r w:rsidRPr="4D784EA0">
              <w:rPr>
                <w:rFonts w:asciiTheme="minorHAnsi" w:hAnsiTheme="minorHAnsi" w:cstheme="minorBidi"/>
                <w:sz w:val="22"/>
                <w:szCs w:val="22"/>
              </w:rPr>
              <w:t>Mėn</w:t>
            </w:r>
            <w:r w:rsidR="0BF780E4" w:rsidRPr="4D784EA0">
              <w:rPr>
                <w:rFonts w:asciiTheme="minorHAnsi" w:hAnsiTheme="minorHAnsi" w:cstheme="minorBidi"/>
                <w:sz w:val="22"/>
                <w:szCs w:val="22"/>
              </w:rPr>
              <w:t>esis</w:t>
            </w:r>
          </w:p>
        </w:tc>
        <w:tc>
          <w:tcPr>
            <w:tcW w:w="1842" w:type="dxa"/>
            <w:tcBorders>
              <w:top w:val="single" w:sz="4" w:space="0" w:color="auto"/>
              <w:left w:val="single" w:sz="4" w:space="0" w:color="auto"/>
              <w:bottom w:val="single" w:sz="4" w:space="0" w:color="auto"/>
              <w:right w:val="single" w:sz="4" w:space="0" w:color="auto"/>
            </w:tcBorders>
            <w:vAlign w:val="center"/>
          </w:tcPr>
          <w:p w14:paraId="1694A07E" w14:textId="0360F14B" w:rsidR="00EA23D8" w:rsidRPr="00C74ECD" w:rsidRDefault="00C74ECD"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sz w:val="22"/>
                <w:szCs w:val="22"/>
              </w:rPr>
              <w:t>36</w:t>
            </w:r>
          </w:p>
        </w:tc>
        <w:tc>
          <w:tcPr>
            <w:tcW w:w="2268" w:type="dxa"/>
            <w:tcBorders>
              <w:top w:val="single" w:sz="4" w:space="0" w:color="auto"/>
              <w:left w:val="single" w:sz="4" w:space="0" w:color="auto"/>
              <w:bottom w:val="single" w:sz="4" w:space="0" w:color="auto"/>
              <w:right w:val="single" w:sz="4" w:space="0" w:color="auto"/>
            </w:tcBorders>
            <w:vAlign w:val="center"/>
          </w:tcPr>
          <w:p w14:paraId="5EDDC642" w14:textId="77777777" w:rsidR="00EA23D8" w:rsidRPr="00C74ECD" w:rsidRDefault="00EA23D8" w:rsidP="007E77C4">
            <w:pPr>
              <w:autoSpaceDE w:val="0"/>
              <w:autoSpaceDN w:val="0"/>
              <w:adjustRightInd w:val="0"/>
              <w:jc w:val="center"/>
              <w:rPr>
                <w:rFonts w:asciiTheme="minorHAnsi" w:hAnsiTheme="minorHAnsi" w:cstheme="minorHAnsi"/>
                <w:color w:val="FF0000"/>
                <w:sz w:val="22"/>
                <w:szCs w:val="22"/>
              </w:rPr>
            </w:pPr>
            <w:r w:rsidRPr="00C74ECD">
              <w:rPr>
                <w:rFonts w:asciiTheme="minorHAnsi" w:hAnsiTheme="minorHAnsi" w:cstheme="minorHAnsi"/>
                <w:color w:val="FF0000"/>
                <w:sz w:val="22"/>
                <w:szCs w:val="22"/>
              </w:rPr>
              <w:t>Užpildyti</w:t>
            </w:r>
          </w:p>
        </w:tc>
      </w:tr>
      <w:tr w:rsidR="00EA23D8" w:rsidRPr="00C74ECD" w14:paraId="63DE8DEF" w14:textId="77777777" w:rsidTr="4D784EA0">
        <w:trPr>
          <w:trHeight w:val="225"/>
        </w:trPr>
        <w:tc>
          <w:tcPr>
            <w:tcW w:w="12474" w:type="dxa"/>
            <w:gridSpan w:val="4"/>
            <w:tcBorders>
              <w:top w:val="single" w:sz="4" w:space="0" w:color="auto"/>
              <w:left w:val="single" w:sz="4" w:space="0" w:color="auto"/>
              <w:bottom w:val="single" w:sz="4" w:space="0" w:color="auto"/>
              <w:right w:val="single" w:sz="4" w:space="0" w:color="auto"/>
            </w:tcBorders>
          </w:tcPr>
          <w:p w14:paraId="460F3086" w14:textId="77777777" w:rsidR="00EA23D8" w:rsidRPr="00C74ECD" w:rsidRDefault="00EA23D8" w:rsidP="007E77C4">
            <w:pPr>
              <w:autoSpaceDE w:val="0"/>
              <w:autoSpaceDN w:val="0"/>
              <w:adjustRightInd w:val="0"/>
              <w:jc w:val="right"/>
              <w:rPr>
                <w:rFonts w:asciiTheme="minorHAnsi" w:hAnsiTheme="minorHAnsi" w:cstheme="minorHAnsi"/>
                <w:sz w:val="22"/>
                <w:szCs w:val="22"/>
              </w:rPr>
            </w:pPr>
            <w:r w:rsidRPr="00C74ECD">
              <w:rPr>
                <w:rFonts w:asciiTheme="minorHAnsi" w:hAnsiTheme="minorHAnsi" w:cstheme="minorHAnsi"/>
                <w:b/>
                <w:bCs/>
                <w:sz w:val="22"/>
                <w:szCs w:val="22"/>
              </w:rPr>
              <w:t>Bendra pasiūlymo kaina EUR be PVM</w:t>
            </w:r>
          </w:p>
        </w:tc>
        <w:tc>
          <w:tcPr>
            <w:tcW w:w="2268" w:type="dxa"/>
            <w:tcBorders>
              <w:top w:val="single" w:sz="4" w:space="0" w:color="auto"/>
              <w:left w:val="single" w:sz="4" w:space="0" w:color="auto"/>
              <w:bottom w:val="single" w:sz="4" w:space="0" w:color="auto"/>
              <w:right w:val="single" w:sz="4" w:space="0" w:color="auto"/>
            </w:tcBorders>
            <w:vAlign w:val="center"/>
          </w:tcPr>
          <w:p w14:paraId="4FC56C74"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EA23D8" w:rsidRPr="00C74ECD" w14:paraId="057A7711" w14:textId="77777777" w:rsidTr="4D784EA0">
        <w:trPr>
          <w:trHeight w:val="225"/>
        </w:trPr>
        <w:tc>
          <w:tcPr>
            <w:tcW w:w="12474" w:type="dxa"/>
            <w:gridSpan w:val="4"/>
            <w:tcBorders>
              <w:top w:val="single" w:sz="4" w:space="0" w:color="auto"/>
              <w:left w:val="single" w:sz="4" w:space="0" w:color="auto"/>
              <w:bottom w:val="single" w:sz="4" w:space="0" w:color="auto"/>
              <w:right w:val="single" w:sz="4" w:space="0" w:color="auto"/>
            </w:tcBorders>
          </w:tcPr>
          <w:p w14:paraId="6BF7E3F6" w14:textId="77777777" w:rsidR="00EA23D8" w:rsidRPr="00C74ECD" w:rsidRDefault="00EA23D8" w:rsidP="007E77C4">
            <w:pPr>
              <w:autoSpaceDE w:val="0"/>
              <w:autoSpaceDN w:val="0"/>
              <w:adjustRightInd w:val="0"/>
              <w:jc w:val="right"/>
              <w:rPr>
                <w:rFonts w:asciiTheme="minorHAnsi" w:hAnsiTheme="minorHAnsi" w:cstheme="minorHAnsi"/>
                <w:sz w:val="22"/>
                <w:szCs w:val="22"/>
              </w:rPr>
            </w:pPr>
            <w:r w:rsidRPr="00C74ECD">
              <w:rPr>
                <w:rFonts w:asciiTheme="minorHAnsi" w:hAnsiTheme="minorHAnsi" w:cstheme="minorHAnsi"/>
                <w:b/>
                <w:bCs/>
                <w:sz w:val="22"/>
                <w:szCs w:val="22"/>
              </w:rPr>
              <w:t>PVM</w:t>
            </w:r>
          </w:p>
        </w:tc>
        <w:tc>
          <w:tcPr>
            <w:tcW w:w="2268" w:type="dxa"/>
            <w:tcBorders>
              <w:top w:val="single" w:sz="4" w:space="0" w:color="auto"/>
              <w:left w:val="single" w:sz="4" w:space="0" w:color="auto"/>
              <w:bottom w:val="single" w:sz="4" w:space="0" w:color="auto"/>
              <w:right w:val="single" w:sz="4" w:space="0" w:color="auto"/>
            </w:tcBorders>
            <w:vAlign w:val="center"/>
          </w:tcPr>
          <w:p w14:paraId="1FF141EA"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r w:rsidR="00EA23D8" w:rsidRPr="00C74ECD" w14:paraId="6CC83D6B" w14:textId="77777777" w:rsidTr="4D784EA0">
        <w:trPr>
          <w:trHeight w:val="225"/>
        </w:trPr>
        <w:tc>
          <w:tcPr>
            <w:tcW w:w="12474" w:type="dxa"/>
            <w:gridSpan w:val="4"/>
            <w:tcBorders>
              <w:top w:val="single" w:sz="4" w:space="0" w:color="auto"/>
              <w:left w:val="single" w:sz="4" w:space="0" w:color="auto"/>
              <w:right w:val="single" w:sz="4" w:space="0" w:color="auto"/>
            </w:tcBorders>
          </w:tcPr>
          <w:p w14:paraId="46367E79" w14:textId="77777777" w:rsidR="00EA23D8" w:rsidRPr="00C74ECD" w:rsidRDefault="00EA23D8" w:rsidP="007E77C4">
            <w:pPr>
              <w:autoSpaceDE w:val="0"/>
              <w:autoSpaceDN w:val="0"/>
              <w:adjustRightInd w:val="0"/>
              <w:jc w:val="right"/>
              <w:rPr>
                <w:rFonts w:asciiTheme="minorHAnsi" w:hAnsiTheme="minorHAnsi" w:cstheme="minorHAnsi"/>
                <w:sz w:val="22"/>
                <w:szCs w:val="22"/>
              </w:rPr>
            </w:pPr>
            <w:r w:rsidRPr="00C74ECD">
              <w:rPr>
                <w:rFonts w:asciiTheme="minorHAnsi" w:hAnsiTheme="minorHAnsi" w:cstheme="minorHAnsi"/>
                <w:b/>
                <w:bCs/>
                <w:sz w:val="22"/>
                <w:szCs w:val="22"/>
              </w:rPr>
              <w:t>Bendra pasiūlymo kaina EUR su PVM</w:t>
            </w:r>
            <w:r w:rsidRPr="00C74ECD">
              <w:rPr>
                <w:rFonts w:asciiTheme="minorHAnsi" w:hAnsiTheme="minorHAnsi" w:cstheme="minorHAnsi"/>
                <w:sz w:val="22"/>
                <w:szCs w:val="22"/>
              </w:rPr>
              <w:t> </w:t>
            </w:r>
          </w:p>
        </w:tc>
        <w:tc>
          <w:tcPr>
            <w:tcW w:w="2268" w:type="dxa"/>
            <w:tcBorders>
              <w:top w:val="single" w:sz="4" w:space="0" w:color="auto"/>
              <w:left w:val="single" w:sz="4" w:space="0" w:color="auto"/>
              <w:right w:val="single" w:sz="4" w:space="0" w:color="auto"/>
            </w:tcBorders>
            <w:vAlign w:val="center"/>
          </w:tcPr>
          <w:p w14:paraId="339EC3BF" w14:textId="77777777" w:rsidR="00EA23D8" w:rsidRPr="00C74ECD" w:rsidRDefault="00EA23D8" w:rsidP="007E77C4">
            <w:pPr>
              <w:autoSpaceDE w:val="0"/>
              <w:autoSpaceDN w:val="0"/>
              <w:adjustRightInd w:val="0"/>
              <w:jc w:val="center"/>
              <w:rPr>
                <w:rFonts w:asciiTheme="minorHAnsi" w:hAnsiTheme="minorHAnsi" w:cstheme="minorHAnsi"/>
                <w:sz w:val="22"/>
                <w:szCs w:val="22"/>
              </w:rPr>
            </w:pPr>
            <w:r w:rsidRPr="00C74ECD">
              <w:rPr>
                <w:rFonts w:asciiTheme="minorHAnsi" w:hAnsiTheme="minorHAnsi" w:cstheme="minorHAnsi"/>
                <w:color w:val="FF0000"/>
                <w:sz w:val="22"/>
                <w:szCs w:val="22"/>
              </w:rPr>
              <w:t>Užpildyti</w:t>
            </w:r>
          </w:p>
        </w:tc>
      </w:tr>
    </w:tbl>
    <w:p w14:paraId="1F8B8A08" w14:textId="77777777" w:rsidR="00BD385D" w:rsidRPr="00C74ECD" w:rsidRDefault="00BD385D" w:rsidP="00BD385D">
      <w:pPr>
        <w:jc w:val="both"/>
        <w:rPr>
          <w:rFonts w:asciiTheme="minorHAnsi" w:hAnsiTheme="minorHAnsi" w:cstheme="minorHAnsi"/>
          <w:b/>
          <w:bCs/>
          <w:sz w:val="22"/>
          <w:szCs w:val="22"/>
        </w:rPr>
      </w:pPr>
      <w:r w:rsidRPr="00C74ECD">
        <w:rPr>
          <w:rFonts w:asciiTheme="minorHAnsi" w:hAnsiTheme="minorHAnsi" w:cstheme="minorHAnsi"/>
          <w:b/>
          <w:bCs/>
          <w:sz w:val="22"/>
          <w:szCs w:val="22"/>
        </w:rPr>
        <w:t xml:space="preserve">Pastabos: </w:t>
      </w:r>
    </w:p>
    <w:p w14:paraId="473B26F4" w14:textId="77777777" w:rsidR="00BD385D" w:rsidRPr="00C74ECD" w:rsidRDefault="00BD385D" w:rsidP="00BD385D">
      <w:pPr>
        <w:pStyle w:val="ListParagraph"/>
        <w:numPr>
          <w:ilvl w:val="0"/>
          <w:numId w:val="18"/>
        </w:numPr>
        <w:tabs>
          <w:tab w:val="left" w:pos="284"/>
        </w:tabs>
        <w:ind w:left="0" w:firstLine="0"/>
        <w:jc w:val="both"/>
        <w:rPr>
          <w:rFonts w:asciiTheme="minorHAnsi" w:hAnsiTheme="minorHAnsi" w:cstheme="minorHAnsi"/>
          <w:sz w:val="22"/>
          <w:szCs w:val="22"/>
        </w:rPr>
      </w:pPr>
      <w:r w:rsidRPr="00C74ECD">
        <w:rPr>
          <w:rFonts w:asciiTheme="minorHAnsi" w:hAnsiTheme="minorHAnsi" w:cstheme="minorHAnsi"/>
          <w:sz w:val="22"/>
          <w:szCs w:val="22"/>
        </w:rPr>
        <w:t>kainos (įkainiai) pasiūlyme nurodomos, paliekant du skaitmenis po kablelio;</w:t>
      </w:r>
    </w:p>
    <w:p w14:paraId="43523482" w14:textId="6DE99510" w:rsidR="00BD385D" w:rsidRPr="00C74ECD" w:rsidRDefault="00BD385D" w:rsidP="00BD385D">
      <w:pPr>
        <w:pStyle w:val="ListParagraph"/>
        <w:numPr>
          <w:ilvl w:val="0"/>
          <w:numId w:val="18"/>
        </w:numPr>
        <w:tabs>
          <w:tab w:val="left" w:pos="284"/>
        </w:tabs>
        <w:ind w:left="0" w:right="283" w:firstLine="0"/>
        <w:jc w:val="both"/>
        <w:rPr>
          <w:rFonts w:asciiTheme="minorHAnsi" w:hAnsiTheme="minorHAnsi" w:cstheme="minorHAnsi"/>
          <w:sz w:val="22"/>
          <w:szCs w:val="22"/>
        </w:rPr>
      </w:pPr>
      <w:r w:rsidRPr="00C74ECD">
        <w:rPr>
          <w:rFonts w:asciiTheme="minorHAnsi" w:hAnsiTheme="minorHAnsi" w:cstheme="minorHAnsi"/>
          <w:i/>
          <w:iCs/>
          <w:sz w:val="22"/>
          <w:szCs w:val="22"/>
        </w:rPr>
        <w:t>Bendra pasiūlymo kaina Eur be PVM</w:t>
      </w:r>
      <w:r w:rsidRPr="00C74ECD">
        <w:rPr>
          <w:rFonts w:asciiTheme="minorHAnsi" w:hAnsiTheme="minorHAnsi" w:cstheme="minorHAnsi"/>
          <w:sz w:val="22"/>
          <w:szCs w:val="22"/>
        </w:rPr>
        <w:t xml:space="preserve"> bus naudojama tik pasiūlymų vertinimui / palyginimui ir nėra laikoma sutarties kaina. Įsigyjamų paslaugų kiekis priklausys nuo faktinių užsakymų, tačiau sutarties galiojimo laikotarpiu paslaugų bus įsigyjama neviršijant maksimalios sutarties kainos – 80 000,00 EUR be PVM;</w:t>
      </w:r>
    </w:p>
    <w:p w14:paraId="43B53F36" w14:textId="77777777" w:rsidR="00BD385D" w:rsidRPr="00C74ECD" w:rsidRDefault="00BD385D" w:rsidP="00BD385D">
      <w:pPr>
        <w:pStyle w:val="ListParagraph"/>
        <w:numPr>
          <w:ilvl w:val="0"/>
          <w:numId w:val="18"/>
        </w:numPr>
        <w:tabs>
          <w:tab w:val="left" w:pos="284"/>
        </w:tabs>
        <w:ind w:left="0" w:firstLine="0"/>
        <w:jc w:val="both"/>
        <w:rPr>
          <w:rFonts w:asciiTheme="minorHAnsi" w:hAnsiTheme="minorHAnsi" w:cstheme="minorHAnsi"/>
          <w:sz w:val="22"/>
          <w:szCs w:val="22"/>
        </w:rPr>
      </w:pPr>
      <w:r w:rsidRPr="00C74ECD">
        <w:rPr>
          <w:rFonts w:asciiTheme="minorHAnsi" w:hAnsiTheme="minorHAnsi" w:cstheme="minorHAnsi"/>
          <w:sz w:val="22"/>
          <w:szCs w:val="22"/>
        </w:rPr>
        <w:t xml:space="preserve"> bendra kaina turi atitikti pateiktų jos sudėtinių dalių sumą; </w:t>
      </w:r>
    </w:p>
    <w:p w14:paraId="1B46C83F" w14:textId="77777777" w:rsidR="00BD385D" w:rsidRPr="00C74ECD" w:rsidRDefault="00BD385D" w:rsidP="00BD385D">
      <w:pPr>
        <w:pStyle w:val="ListParagraph"/>
        <w:numPr>
          <w:ilvl w:val="0"/>
          <w:numId w:val="18"/>
        </w:numPr>
        <w:tabs>
          <w:tab w:val="left" w:pos="284"/>
        </w:tabs>
        <w:ind w:left="0" w:firstLine="0"/>
        <w:jc w:val="both"/>
        <w:rPr>
          <w:rFonts w:asciiTheme="minorHAnsi" w:hAnsiTheme="minorHAnsi" w:cstheme="minorHAnsi"/>
          <w:sz w:val="22"/>
          <w:szCs w:val="22"/>
        </w:rPr>
      </w:pPr>
      <w:r w:rsidRPr="00C74ECD">
        <w:rPr>
          <w:rFonts w:asciiTheme="minorHAnsi" w:hAnsiTheme="minorHAnsi" w:cstheme="minorHAnsi"/>
          <w:sz w:val="22"/>
          <w:szCs w:val="22"/>
        </w:rPr>
        <w:t xml:space="preserve">tais atvejais, kai pagal galiojančius teisės aktus tiekėjui nereikia mokėti PVM, jis atitinkamų skilčių nepildo ir nurodo PVM netaikymo nuorodą. </w:t>
      </w:r>
    </w:p>
    <w:p w14:paraId="714AABD1" w14:textId="77777777" w:rsidR="00544723" w:rsidRPr="00C74ECD" w:rsidRDefault="00544723" w:rsidP="00544723">
      <w:pPr>
        <w:spacing w:before="60" w:after="60" w:line="276" w:lineRule="auto"/>
        <w:jc w:val="both"/>
        <w:rPr>
          <w:rFonts w:asciiTheme="minorHAnsi" w:hAnsiTheme="minorHAnsi" w:cstheme="minorHAnsi"/>
          <w:i/>
          <w:iCs/>
          <w:sz w:val="22"/>
          <w:szCs w:val="22"/>
        </w:rPr>
      </w:pPr>
      <w:bookmarkStart w:id="4" w:name="_Hlk38969503"/>
    </w:p>
    <w:bookmarkEnd w:id="4"/>
    <w:p w14:paraId="58AE55DA" w14:textId="77777777" w:rsidR="00544723" w:rsidRPr="00C74ECD"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C74ECD">
        <w:rPr>
          <w:rFonts w:asciiTheme="minorHAnsi" w:hAnsiTheme="minorHAnsi" w:cstheme="minorHAnsi"/>
          <w:b/>
          <w:bCs/>
          <w:sz w:val="22"/>
          <w:szCs w:val="22"/>
        </w:rPr>
        <w:t>PASIŪLYMO GALIOJIMO TERMINAS</w:t>
      </w:r>
    </w:p>
    <w:p w14:paraId="33207FD0" w14:textId="55916C39" w:rsidR="00544723" w:rsidRPr="00125132"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C74ECD">
        <w:rPr>
          <w:rFonts w:asciiTheme="minorHAnsi" w:hAnsiTheme="minorHAnsi" w:cstheme="minorHAnsi"/>
          <w:sz w:val="22"/>
          <w:szCs w:val="22"/>
        </w:rPr>
        <w:t>Pasiūlymas ga</w:t>
      </w:r>
      <w:r w:rsidRPr="00125132">
        <w:rPr>
          <w:rFonts w:asciiTheme="minorHAnsi" w:hAnsiTheme="minorHAnsi" w:cstheme="minorHAnsi"/>
          <w:sz w:val="22"/>
          <w:szCs w:val="22"/>
        </w:rPr>
        <w:t xml:space="preserve">lioja 3 mėnesius nuo </w:t>
      </w:r>
      <w:r w:rsidRPr="00125132">
        <w:rPr>
          <w:rFonts w:asciiTheme="minorHAnsi" w:hAnsiTheme="minorHAnsi" w:cstheme="minorHAnsi"/>
          <w:b/>
          <w:sz w:val="22"/>
          <w:szCs w:val="22"/>
        </w:rPr>
        <w:t xml:space="preserve">Pasiūlymo </w:t>
      </w:r>
      <w:r w:rsidRPr="00125132">
        <w:rPr>
          <w:rFonts w:asciiTheme="minorHAnsi" w:hAnsiTheme="minorHAnsi" w:cstheme="minorHAnsi"/>
          <w:sz w:val="22"/>
          <w:szCs w:val="22"/>
        </w:rPr>
        <w:t>pateikimo termino pabaigos</w:t>
      </w:r>
      <w:r w:rsidRPr="00125132">
        <w:rPr>
          <w:rFonts w:asciiTheme="minorHAnsi" w:hAnsiTheme="minorHAnsi" w:cstheme="minorHAnsi"/>
          <w:iCs/>
          <w:sz w:val="22"/>
          <w:szCs w:val="22"/>
        </w:rPr>
        <w:t>.</w:t>
      </w:r>
    </w:p>
    <w:p w14:paraId="00D40C75" w14:textId="77777777" w:rsidR="00544723" w:rsidRPr="00125132"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125132"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125132">
        <w:rPr>
          <w:rFonts w:asciiTheme="minorHAnsi" w:hAnsiTheme="minorHAnsi" w:cstheme="minorHAnsi"/>
          <w:b/>
          <w:bCs/>
          <w:sz w:val="22"/>
          <w:szCs w:val="22"/>
        </w:rPr>
        <w:t>KONFIDENCIALI INFORMACIJA</w:t>
      </w:r>
      <w:r w:rsidRPr="00125132">
        <w:rPr>
          <w:rFonts w:asciiTheme="minorHAnsi" w:hAnsiTheme="minorHAnsi" w:cstheme="minorHAnsi"/>
          <w:i/>
          <w:iCs/>
          <w:sz w:val="22"/>
          <w:szCs w:val="22"/>
        </w:rPr>
        <w:t xml:space="preserve"> </w:t>
      </w:r>
    </w:p>
    <w:p w14:paraId="12D35A30" w14:textId="0428AEB0" w:rsidR="000374D0" w:rsidRPr="00125132"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125132">
        <w:rPr>
          <w:rFonts w:asciiTheme="minorHAnsi" w:hAnsiTheme="minorHAnsi" w:cstheme="minorHAnsi"/>
          <w:sz w:val="22"/>
          <w:szCs w:val="22"/>
        </w:rPr>
        <w:t>Visas Tiekėjo Pasiūlymas negali būti laikomas konfidencialia informacija</w:t>
      </w:r>
      <w:r w:rsidRPr="00125132">
        <w:rPr>
          <w:rStyle w:val="FootnoteReference"/>
          <w:rFonts w:asciiTheme="minorHAnsi" w:hAnsiTheme="minorHAnsi" w:cstheme="minorHAnsi"/>
          <w:sz w:val="22"/>
          <w:szCs w:val="22"/>
        </w:rPr>
        <w:footnoteReference w:id="5"/>
      </w:r>
      <w:r w:rsidRPr="00125132">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125132">
        <w:rPr>
          <w:rFonts w:asciiTheme="minorHAnsi" w:hAnsiTheme="minorHAnsi" w:cstheme="minorHAnsi"/>
          <w:sz w:val="22"/>
          <w:szCs w:val="22"/>
          <w:u w:val="single"/>
        </w:rPr>
        <w:t>galimas laimėtojas/laimėtojas</w:t>
      </w:r>
      <w:r w:rsidRPr="00125132">
        <w:rPr>
          <w:rFonts w:asciiTheme="minorHAnsi" w:hAnsiTheme="minorHAnsi" w:cstheme="minorHAnsi"/>
          <w:sz w:val="22"/>
          <w:szCs w:val="22"/>
        </w:rPr>
        <w:t xml:space="preserve"> užpildant SPS 7 priedą „Konfidenciali informacija“ ir pateikti šios informacijos konfidencialumą pagrindžiančius dokumentus. Nepateikus prašomos informacijos ar konfidencialumo pagrindimo, bus laikoma, kad visa Pasiūlymą</w:t>
      </w:r>
      <w:r w:rsidRPr="00125132">
        <w:rPr>
          <w:rStyle w:val="FootnoteReference"/>
          <w:rFonts w:asciiTheme="minorHAnsi" w:hAnsiTheme="minorHAnsi" w:cstheme="minorHAnsi"/>
          <w:sz w:val="22"/>
          <w:szCs w:val="22"/>
        </w:rPr>
        <w:footnoteReference w:id="6"/>
      </w:r>
      <w:r w:rsidRPr="00125132">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125132" w:rsidRDefault="000374D0" w:rsidP="000374D0">
      <w:pPr>
        <w:pStyle w:val="ListParagraph"/>
        <w:tabs>
          <w:tab w:val="left" w:pos="567"/>
        </w:tabs>
        <w:spacing w:before="60" w:after="60"/>
        <w:ind w:left="0"/>
        <w:jc w:val="both"/>
        <w:rPr>
          <w:rFonts w:asciiTheme="minorHAnsi" w:hAnsiTheme="minorHAnsi" w:cstheme="minorHAnsi"/>
          <w:sz w:val="22"/>
          <w:szCs w:val="22"/>
        </w:rPr>
      </w:pPr>
      <w:r w:rsidRPr="00125132">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125132">
        <w:rPr>
          <w:rFonts w:asciiTheme="minorHAnsi" w:hAnsiTheme="minorHAnsi" w:cstheme="minorHAnsi"/>
          <w:sz w:val="22"/>
          <w:szCs w:val="22"/>
        </w:rPr>
        <w:t>5</w:t>
      </w:r>
      <w:r w:rsidRPr="00125132">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5D34F324" w:rsidR="000374D0" w:rsidRPr="00C74ECD" w:rsidRDefault="00BC5AB5" w:rsidP="000374D0">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5</w:t>
      </w:r>
      <w:r w:rsidR="000374D0" w:rsidRPr="00C74ECD">
        <w:rPr>
          <w:rFonts w:asciiTheme="minorHAnsi" w:hAnsiTheme="minorHAnsi" w:cstheme="minorHAnsi"/>
          <w:sz w:val="22"/>
          <w:szCs w:val="22"/>
        </w:rPr>
        <w:t xml:space="preserve">.2. Mums žinoma, kad </w:t>
      </w:r>
      <w:r w:rsidR="000374D0" w:rsidRPr="00C74ECD">
        <w:rPr>
          <w:rFonts w:asciiTheme="minorHAnsi" w:hAnsiTheme="minorHAnsi" w:cstheme="minorHAnsi"/>
          <w:b/>
          <w:sz w:val="22"/>
          <w:szCs w:val="22"/>
        </w:rPr>
        <w:t>Lentelėje Nr. 1</w:t>
      </w:r>
      <w:r w:rsidR="000374D0" w:rsidRPr="00C74ECD">
        <w:rPr>
          <w:rFonts w:asciiTheme="minorHAnsi" w:hAnsiTheme="minorHAnsi" w:cstheme="minorHAnsi"/>
          <w:sz w:val="22"/>
          <w:szCs w:val="22"/>
        </w:rPr>
        <w:t xml:space="preserve"> </w:t>
      </w:r>
      <w:r w:rsidR="000374D0" w:rsidRPr="00C74ECD">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C74ECD">
        <w:rPr>
          <w:rFonts w:asciiTheme="minorHAnsi" w:hAnsiTheme="minorHAnsi" w:cstheme="minorHAnsi"/>
          <w:sz w:val="22"/>
          <w:szCs w:val="22"/>
        </w:rPr>
        <w:t xml:space="preserve"> vadovaujantis viešuosius pirkimus reglamentuojančių teisės aktų nuostatomis ir Viešųjų pirkimų tarnybos</w:t>
      </w:r>
      <w:r w:rsidR="000374D0" w:rsidRPr="00C74ECD">
        <w:rPr>
          <w:rFonts w:asciiTheme="minorHAnsi" w:eastAsia="Arial Unicode MS" w:hAnsiTheme="minorHAnsi" w:cstheme="minorHAnsi"/>
          <w:kern w:val="1"/>
          <w:sz w:val="22"/>
          <w:szCs w:val="22"/>
          <w:vertAlign w:val="superscript"/>
          <w:lang w:eastAsia="hi-IN" w:bidi="hi-IN"/>
        </w:rPr>
        <w:footnoteReference w:id="7"/>
      </w:r>
      <w:r w:rsidR="000374D0" w:rsidRPr="00C74ECD">
        <w:rPr>
          <w:rFonts w:asciiTheme="minorHAnsi" w:hAnsiTheme="minorHAnsi" w:cstheme="minorHAnsi"/>
          <w:sz w:val="22"/>
          <w:szCs w:val="22"/>
        </w:rPr>
        <w:t xml:space="preserve"> (toliau – VPT) bei teismų formuojama praktika.</w:t>
      </w:r>
    </w:p>
    <w:p w14:paraId="187663E2" w14:textId="77777777" w:rsidR="007D11F1" w:rsidRPr="00C74ECD" w:rsidRDefault="007D11F1" w:rsidP="007D11F1">
      <w:pPr>
        <w:spacing w:before="60" w:after="60"/>
        <w:jc w:val="both"/>
        <w:rPr>
          <w:rFonts w:asciiTheme="minorHAnsi" w:hAnsiTheme="minorHAnsi" w:cstheme="minorHAnsi"/>
          <w:sz w:val="22"/>
          <w:szCs w:val="22"/>
        </w:rPr>
      </w:pPr>
    </w:p>
    <w:p w14:paraId="10E29671" w14:textId="77777777" w:rsidR="007D11F1" w:rsidRPr="00C74ECD" w:rsidRDefault="007D11F1" w:rsidP="007D11F1">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9630"/>
      </w:tblGrid>
      <w:tr w:rsidR="007D11F1" w:rsidRPr="00C74ECD" w14:paraId="14F4FECB" w14:textId="77777777" w:rsidTr="0096700D">
        <w:tc>
          <w:tcPr>
            <w:tcW w:w="556" w:type="dxa"/>
            <w:vAlign w:val="center"/>
          </w:tcPr>
          <w:p w14:paraId="5FB22F83" w14:textId="77777777" w:rsidR="007D11F1" w:rsidRPr="00C74ECD" w:rsidRDefault="007D11F1" w:rsidP="007E77C4">
            <w:pPr>
              <w:spacing w:before="60" w:after="60"/>
              <w:jc w:val="center"/>
              <w:rPr>
                <w:rFonts w:asciiTheme="minorHAnsi" w:hAnsiTheme="minorHAnsi" w:cstheme="minorHAnsi"/>
                <w:b/>
                <w:sz w:val="22"/>
                <w:szCs w:val="22"/>
              </w:rPr>
            </w:pPr>
            <w:r w:rsidRPr="00C74ECD">
              <w:rPr>
                <w:rFonts w:asciiTheme="minorHAnsi" w:hAnsiTheme="minorHAnsi" w:cstheme="minorHAnsi"/>
                <w:b/>
                <w:sz w:val="22"/>
                <w:szCs w:val="22"/>
              </w:rPr>
              <w:t>Eil. Nr.</w:t>
            </w:r>
          </w:p>
        </w:tc>
        <w:tc>
          <w:tcPr>
            <w:tcW w:w="4268" w:type="dxa"/>
            <w:vAlign w:val="center"/>
          </w:tcPr>
          <w:p w14:paraId="51D592D9" w14:textId="77777777" w:rsidR="007D11F1" w:rsidRPr="00C74ECD" w:rsidRDefault="007D11F1" w:rsidP="007E77C4">
            <w:pPr>
              <w:spacing w:before="60" w:after="60"/>
              <w:jc w:val="center"/>
              <w:rPr>
                <w:rFonts w:asciiTheme="minorHAnsi" w:hAnsiTheme="minorHAnsi" w:cstheme="minorHAnsi"/>
                <w:b/>
                <w:sz w:val="22"/>
                <w:szCs w:val="22"/>
              </w:rPr>
            </w:pPr>
            <w:r w:rsidRPr="00C74ECD">
              <w:rPr>
                <w:rFonts w:asciiTheme="minorHAnsi" w:hAnsiTheme="minorHAnsi" w:cstheme="minorHAnsi"/>
                <w:b/>
                <w:bCs/>
                <w:sz w:val="22"/>
                <w:szCs w:val="22"/>
              </w:rPr>
              <w:t>Su Paraiška/Pasiūlymu pateikiama informacija</w:t>
            </w:r>
          </w:p>
        </w:tc>
        <w:tc>
          <w:tcPr>
            <w:tcW w:w="9630" w:type="dxa"/>
            <w:vAlign w:val="center"/>
          </w:tcPr>
          <w:p w14:paraId="096F7C02" w14:textId="77777777" w:rsidR="007D11F1" w:rsidRPr="00C74ECD" w:rsidRDefault="007D11F1" w:rsidP="007E77C4">
            <w:pPr>
              <w:spacing w:before="60" w:after="60"/>
              <w:jc w:val="center"/>
              <w:rPr>
                <w:rFonts w:asciiTheme="minorHAnsi" w:hAnsiTheme="minorHAnsi" w:cstheme="minorHAnsi"/>
                <w:b/>
                <w:sz w:val="22"/>
                <w:szCs w:val="22"/>
              </w:rPr>
            </w:pPr>
            <w:r w:rsidRPr="00C74ECD">
              <w:rPr>
                <w:rFonts w:asciiTheme="minorHAnsi" w:hAnsiTheme="minorHAnsi" w:cstheme="minorHAnsi"/>
                <w:b/>
                <w:sz w:val="22"/>
                <w:szCs w:val="22"/>
              </w:rPr>
              <w:t>Viešinimo pagrindas</w:t>
            </w:r>
          </w:p>
        </w:tc>
      </w:tr>
      <w:tr w:rsidR="007D11F1" w:rsidRPr="00C74ECD" w14:paraId="32559A1A" w14:textId="77777777" w:rsidTr="0096700D">
        <w:tc>
          <w:tcPr>
            <w:tcW w:w="556" w:type="dxa"/>
            <w:vAlign w:val="center"/>
          </w:tcPr>
          <w:p w14:paraId="15DF6FB7"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 xml:space="preserve">Užpildyta Paraiškos/Pasiūlymo forma </w:t>
            </w:r>
          </w:p>
        </w:tc>
        <w:tc>
          <w:tcPr>
            <w:tcW w:w="9630" w:type="dxa"/>
            <w:vAlign w:val="center"/>
          </w:tcPr>
          <w:p w14:paraId="60FF0452"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b/>
                <w:sz w:val="22"/>
                <w:szCs w:val="22"/>
              </w:rPr>
              <w:t>Viešinama</w:t>
            </w:r>
            <w:r w:rsidRPr="00C74ECD">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C74ECD" w14:paraId="5F92A351" w14:textId="77777777" w:rsidTr="0096700D">
        <w:tc>
          <w:tcPr>
            <w:tcW w:w="556" w:type="dxa"/>
            <w:vAlign w:val="center"/>
          </w:tcPr>
          <w:p w14:paraId="1905A8E5"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Informacija apie ūkio subjektus, kurių pajėgumais remiamasi, subtiekėjus ir kvazisubtiekėjus</w:t>
            </w:r>
          </w:p>
        </w:tc>
        <w:tc>
          <w:tcPr>
            <w:tcW w:w="9630" w:type="dxa"/>
            <w:vAlign w:val="center"/>
          </w:tcPr>
          <w:p w14:paraId="22D85070"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b/>
                <w:sz w:val="22"/>
                <w:szCs w:val="22"/>
              </w:rPr>
              <w:t>Viešinama</w:t>
            </w:r>
            <w:r w:rsidRPr="00C74ECD">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C74ECD" w14:paraId="27C19802" w14:textId="77777777" w:rsidTr="0096700D">
        <w:tc>
          <w:tcPr>
            <w:tcW w:w="556" w:type="dxa"/>
            <w:vAlign w:val="center"/>
          </w:tcPr>
          <w:p w14:paraId="179030F9"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Tiekėjo EBVPD  ir pagrindžiantys dokumentai</w:t>
            </w:r>
          </w:p>
        </w:tc>
        <w:tc>
          <w:tcPr>
            <w:tcW w:w="9630" w:type="dxa"/>
            <w:vAlign w:val="center"/>
          </w:tcPr>
          <w:p w14:paraId="2B459714"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b/>
                <w:sz w:val="22"/>
                <w:szCs w:val="22"/>
              </w:rPr>
              <w:t>Viešinama</w:t>
            </w:r>
            <w:r w:rsidRPr="00C74ECD">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C74ECD" w14:paraId="6833BA71" w14:textId="77777777" w:rsidTr="0096700D">
        <w:tc>
          <w:tcPr>
            <w:tcW w:w="556" w:type="dxa"/>
            <w:vAlign w:val="center"/>
          </w:tcPr>
          <w:p w14:paraId="48F151FA"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Prekių, paslaugų ar darbų kaina/įkainiai</w:t>
            </w:r>
          </w:p>
        </w:tc>
        <w:tc>
          <w:tcPr>
            <w:tcW w:w="9630" w:type="dxa"/>
            <w:vAlign w:val="center"/>
          </w:tcPr>
          <w:p w14:paraId="53225C17" w14:textId="77777777" w:rsidR="007D11F1" w:rsidRPr="00C74ECD" w:rsidRDefault="007D11F1" w:rsidP="007E77C4">
            <w:pPr>
              <w:spacing w:before="60" w:after="60"/>
              <w:jc w:val="both"/>
              <w:rPr>
                <w:rFonts w:asciiTheme="minorHAnsi" w:hAnsiTheme="minorHAnsi" w:cstheme="minorHAnsi"/>
                <w:b/>
                <w:sz w:val="22"/>
                <w:szCs w:val="22"/>
              </w:rPr>
            </w:pPr>
            <w:r w:rsidRPr="00C74ECD">
              <w:rPr>
                <w:rFonts w:asciiTheme="minorHAnsi" w:hAnsiTheme="minorHAnsi" w:cstheme="minorHAnsi"/>
                <w:b/>
                <w:sz w:val="22"/>
                <w:szCs w:val="22"/>
              </w:rPr>
              <w:t xml:space="preserve">Viešinama </w:t>
            </w:r>
            <w:r w:rsidRPr="00C74ECD">
              <w:rPr>
                <w:rFonts w:asciiTheme="minorHAnsi" w:hAnsiTheme="minorHAnsi" w:cstheme="minorHAnsi"/>
                <w:sz w:val="22"/>
                <w:szCs w:val="22"/>
              </w:rPr>
              <w:t>vadovaujantis PĮ 32 straipsnio 2 dalimi, VPT ir teismų formuojama praktika, išskyrus įkainių sudedamąsias dalis.</w:t>
            </w:r>
          </w:p>
        </w:tc>
      </w:tr>
      <w:tr w:rsidR="007D11F1" w:rsidRPr="00C74ECD" w14:paraId="17C30A97" w14:textId="77777777" w:rsidTr="0096700D">
        <w:tc>
          <w:tcPr>
            <w:tcW w:w="556" w:type="dxa"/>
            <w:vAlign w:val="center"/>
          </w:tcPr>
          <w:p w14:paraId="238463F5" w14:textId="77777777" w:rsidR="007D11F1" w:rsidRPr="00C74ECD"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C74ECD" w:rsidRDefault="007D11F1" w:rsidP="007E77C4">
            <w:pPr>
              <w:spacing w:before="60" w:after="60"/>
              <w:jc w:val="both"/>
              <w:rPr>
                <w:rFonts w:asciiTheme="minorHAnsi" w:hAnsiTheme="minorHAnsi" w:cstheme="minorHAnsi"/>
                <w:sz w:val="22"/>
                <w:szCs w:val="22"/>
              </w:rPr>
            </w:pPr>
            <w:r w:rsidRPr="00C74ECD">
              <w:rPr>
                <w:rFonts w:asciiTheme="minorHAnsi" w:hAnsiTheme="minorHAnsi" w:cstheme="minorHAnsi"/>
                <w:sz w:val="22"/>
                <w:szCs w:val="22"/>
              </w:rPr>
              <w:t>Atitikties Techninės specifikacijos reikalavimams lentelė</w:t>
            </w:r>
          </w:p>
        </w:tc>
        <w:tc>
          <w:tcPr>
            <w:tcW w:w="9630" w:type="dxa"/>
            <w:vAlign w:val="center"/>
          </w:tcPr>
          <w:p w14:paraId="533E4AA9" w14:textId="77777777" w:rsidR="007D11F1" w:rsidRPr="00C74ECD" w:rsidRDefault="007D11F1" w:rsidP="007E77C4">
            <w:pPr>
              <w:spacing w:before="60" w:after="60"/>
              <w:jc w:val="both"/>
              <w:rPr>
                <w:rFonts w:asciiTheme="minorHAnsi" w:hAnsiTheme="minorHAnsi" w:cstheme="minorHAnsi"/>
                <w:b/>
                <w:sz w:val="22"/>
                <w:szCs w:val="22"/>
              </w:rPr>
            </w:pPr>
            <w:r w:rsidRPr="00C74ECD">
              <w:rPr>
                <w:rFonts w:asciiTheme="minorHAnsi" w:hAnsiTheme="minorHAnsi" w:cstheme="minorHAnsi"/>
                <w:b/>
                <w:sz w:val="22"/>
                <w:szCs w:val="22"/>
              </w:rPr>
              <w:t xml:space="preserve">Viešinama </w:t>
            </w:r>
            <w:r w:rsidRPr="00C74ECD">
              <w:rPr>
                <w:rFonts w:asciiTheme="minorHAnsi" w:hAnsiTheme="minorHAnsi" w:cstheme="minorHAnsi"/>
                <w:sz w:val="22"/>
                <w:szCs w:val="22"/>
              </w:rPr>
              <w:t>vadovaujantis PĮ 32 straipsnio 2 dalimi, VPT ir teismų formuojama praktika.</w:t>
            </w:r>
          </w:p>
        </w:tc>
      </w:tr>
    </w:tbl>
    <w:p w14:paraId="307A0A7D" w14:textId="77777777" w:rsidR="007D11F1" w:rsidRPr="00C74ECD" w:rsidRDefault="007D11F1" w:rsidP="007D11F1">
      <w:pPr>
        <w:spacing w:before="60" w:after="60"/>
        <w:rPr>
          <w:rFonts w:asciiTheme="minorHAnsi" w:hAnsiTheme="minorHAnsi" w:cstheme="minorHAnsi"/>
          <w:sz w:val="22"/>
          <w:szCs w:val="22"/>
        </w:rPr>
      </w:pPr>
    </w:p>
    <w:p w14:paraId="710B4FC9" w14:textId="084864FF" w:rsidR="00544723" w:rsidRPr="00C74ECD" w:rsidRDefault="00544723" w:rsidP="00544723">
      <w:pPr>
        <w:spacing w:before="60" w:after="60"/>
        <w:jc w:val="center"/>
        <w:rPr>
          <w:rFonts w:asciiTheme="minorHAnsi" w:hAnsiTheme="minorHAnsi" w:cstheme="minorHAnsi"/>
          <w:sz w:val="22"/>
          <w:szCs w:val="22"/>
        </w:rPr>
      </w:pPr>
      <w:r w:rsidRPr="00C74ECD">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C74ECD" w:rsidRDefault="00544723" w:rsidP="00544723">
      <w:pPr>
        <w:spacing w:before="60" w:after="60"/>
        <w:jc w:val="both"/>
        <w:rPr>
          <w:rFonts w:asciiTheme="minorHAnsi" w:hAnsiTheme="minorHAnsi" w:cstheme="minorHAnsi"/>
          <w:sz w:val="22"/>
          <w:szCs w:val="22"/>
        </w:rPr>
      </w:pPr>
    </w:p>
    <w:p w14:paraId="4EDFC540" w14:textId="77777777" w:rsidR="00544723" w:rsidRPr="00C74ECD"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C74ECD" w:rsidRDefault="00544723" w:rsidP="00544723">
      <w:pPr>
        <w:spacing w:before="60" w:after="60"/>
        <w:jc w:val="center"/>
        <w:rPr>
          <w:rFonts w:asciiTheme="minorHAnsi" w:hAnsiTheme="minorHAnsi" w:cstheme="minorHAnsi"/>
          <w:sz w:val="22"/>
          <w:szCs w:val="22"/>
        </w:rPr>
      </w:pPr>
      <w:r w:rsidRPr="00C74ECD">
        <w:rPr>
          <w:rFonts w:asciiTheme="minorHAnsi" w:hAnsiTheme="minorHAnsi" w:cstheme="minorHAnsi"/>
          <w:sz w:val="22"/>
          <w:szCs w:val="22"/>
        </w:rPr>
        <w:t>______________________________________________________</w:t>
      </w:r>
    </w:p>
    <w:p w14:paraId="65F768D1" w14:textId="77777777" w:rsidR="00544723" w:rsidRPr="00C74ECD" w:rsidRDefault="00544723" w:rsidP="00544723">
      <w:pPr>
        <w:spacing w:before="60" w:after="60"/>
        <w:jc w:val="center"/>
        <w:rPr>
          <w:rFonts w:asciiTheme="minorHAnsi" w:hAnsiTheme="minorHAnsi" w:cstheme="minorHAnsi"/>
          <w:sz w:val="22"/>
          <w:szCs w:val="22"/>
        </w:rPr>
      </w:pPr>
      <w:r w:rsidRPr="00C74ECD">
        <w:rPr>
          <w:rFonts w:asciiTheme="minorHAnsi" w:hAnsiTheme="minorHAnsi" w:cstheme="minorHAnsi"/>
          <w:sz w:val="22"/>
          <w:szCs w:val="22"/>
        </w:rPr>
        <w:t>(Tiekėjo arba jo įgalioto asmens pareigos, vardas, pavardė, parašas)</w:t>
      </w:r>
      <w:r w:rsidRPr="00C74ECD">
        <w:rPr>
          <w:rFonts w:asciiTheme="minorHAnsi" w:hAnsiTheme="minorHAnsi" w:cstheme="minorHAnsi"/>
          <w:sz w:val="22"/>
          <w:szCs w:val="22"/>
          <w:vertAlign w:val="superscript"/>
        </w:rPr>
        <w:footnoteReference w:id="8"/>
      </w:r>
      <w:r w:rsidRPr="00C74ECD">
        <w:rPr>
          <w:rFonts w:asciiTheme="minorHAnsi" w:hAnsiTheme="minorHAnsi" w:cstheme="minorHAnsi"/>
          <w:sz w:val="22"/>
          <w:szCs w:val="22"/>
        </w:rPr>
        <w:t xml:space="preserve"> </w:t>
      </w:r>
    </w:p>
    <w:p w14:paraId="5F7D0226" w14:textId="77777777" w:rsidR="00544723" w:rsidRPr="00C74ECD" w:rsidRDefault="00544723" w:rsidP="00544723">
      <w:pPr>
        <w:spacing w:after="200" w:line="276" w:lineRule="auto"/>
        <w:rPr>
          <w:rFonts w:asciiTheme="minorHAnsi" w:hAnsiTheme="minorHAnsi" w:cstheme="minorHAnsi"/>
          <w:sz w:val="22"/>
          <w:szCs w:val="22"/>
        </w:rPr>
      </w:pPr>
    </w:p>
    <w:p w14:paraId="2E048CF6" w14:textId="77777777" w:rsidR="0024170B" w:rsidRPr="00C74ECD" w:rsidRDefault="0024170B">
      <w:pPr>
        <w:rPr>
          <w:rFonts w:asciiTheme="minorHAnsi" w:hAnsiTheme="minorHAnsi" w:cstheme="minorHAnsi"/>
          <w:sz w:val="22"/>
          <w:szCs w:val="22"/>
        </w:rPr>
      </w:pPr>
    </w:p>
    <w:sectPr w:rsidR="0024170B" w:rsidRPr="00C74ECD" w:rsidSect="00C74ECD">
      <w:headerReference w:type="default" r:id="rId11"/>
      <w:footerReference w:type="default" r:id="rId12"/>
      <w:headerReference w:type="first" r:id="rId13"/>
      <w:footerReference w:type="first" r:id="rId14"/>
      <w:pgSz w:w="16838" w:h="11906" w:orient="landscape" w:code="9"/>
      <w:pgMar w:top="1276" w:right="1134" w:bottom="567" w:left="1134" w:header="170" w:footer="71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hor" w:initials="A">
    <w:p w14:paraId="07ED5D67" w14:textId="5B301EC1" w:rsidR="00F0348D" w:rsidRDefault="00F0348D" w:rsidP="00DC581F">
      <w:pPr>
        <w:pStyle w:val="CommentText"/>
      </w:pPr>
      <w:r>
        <w:rPr>
          <w:rStyle w:val="CommentReference"/>
        </w:rPr>
        <w:annotationRef/>
      </w:r>
      <w:r>
        <w:t>Tas pats klausimas dėl kiekių mėnesiais, ir kiekių per sutarties laikotarpį.</w:t>
      </w:r>
    </w:p>
  </w:comment>
  <w:comment w:id="3" w:author="Author" w:initials="A">
    <w:p w14:paraId="47A5FBB6" w14:textId="77777777" w:rsidR="008F79A7" w:rsidRDefault="008F79A7" w:rsidP="008F79A7">
      <w:pPr>
        <w:pStyle w:val="CommentText"/>
      </w:pPr>
      <w:r>
        <w:rPr>
          <w:rStyle w:val="CommentReference"/>
        </w:rPr>
        <w:annotationRef/>
      </w:r>
      <w:r>
        <w:rPr>
          <w:lang w:val="en-US"/>
        </w:rPr>
        <w:t>Pataisyta.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ED5D67" w15:done="1"/>
  <w15:commentEx w15:paraId="47A5FBB6" w15:paraIdParent="07ED5D6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ED5D67" w16cid:durableId="79592323"/>
  <w16cid:commentId w16cid:paraId="47A5FBB6" w16cid:durableId="6A8BEF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45FF" w14:textId="77777777" w:rsidR="00FB0CD0" w:rsidRDefault="00FB0CD0" w:rsidP="00544723">
      <w:r>
        <w:separator/>
      </w:r>
    </w:p>
  </w:endnote>
  <w:endnote w:type="continuationSeparator" w:id="0">
    <w:p w14:paraId="445AF3C2" w14:textId="77777777" w:rsidR="00FB0CD0" w:rsidRDefault="00FB0CD0" w:rsidP="00544723">
      <w:r>
        <w:continuationSeparator/>
      </w:r>
    </w:p>
  </w:endnote>
  <w:endnote w:type="continuationNotice" w:id="1">
    <w:p w14:paraId="51E9080D" w14:textId="77777777" w:rsidR="00FB0CD0" w:rsidRDefault="00FB0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7E77C4">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5BD0BF23" w14:paraId="4F6683D1" w14:textId="77777777" w:rsidTr="5BD0BF23">
      <w:trPr>
        <w:trHeight w:val="300"/>
      </w:trPr>
      <w:tc>
        <w:tcPr>
          <w:tcW w:w="4855" w:type="dxa"/>
        </w:tcPr>
        <w:p w14:paraId="76C98048" w14:textId="6601A0BF" w:rsidR="5BD0BF23" w:rsidRDefault="5BD0BF23" w:rsidP="5BD0BF23">
          <w:pPr>
            <w:pStyle w:val="Header"/>
            <w:ind w:left="-115"/>
          </w:pPr>
        </w:p>
      </w:tc>
      <w:tc>
        <w:tcPr>
          <w:tcW w:w="4855" w:type="dxa"/>
        </w:tcPr>
        <w:p w14:paraId="64AE669A" w14:textId="0C97AD50" w:rsidR="5BD0BF23" w:rsidRDefault="5BD0BF23" w:rsidP="5BD0BF23">
          <w:pPr>
            <w:pStyle w:val="Header"/>
            <w:jc w:val="center"/>
          </w:pPr>
        </w:p>
      </w:tc>
      <w:tc>
        <w:tcPr>
          <w:tcW w:w="4855" w:type="dxa"/>
        </w:tcPr>
        <w:p w14:paraId="2A1970EE" w14:textId="70394F17" w:rsidR="5BD0BF23" w:rsidRDefault="5BD0BF23" w:rsidP="5BD0BF23">
          <w:pPr>
            <w:pStyle w:val="Header"/>
            <w:ind w:right="-115"/>
            <w:jc w:val="right"/>
          </w:pPr>
        </w:p>
      </w:tc>
    </w:tr>
  </w:tbl>
  <w:p w14:paraId="5D9178AF" w14:textId="5BE07EF9" w:rsidR="5BD0BF23" w:rsidRDefault="5BD0BF23" w:rsidP="5BD0B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C9387" w14:textId="77777777" w:rsidR="00FB0CD0" w:rsidRDefault="00FB0CD0" w:rsidP="00544723">
      <w:r>
        <w:separator/>
      </w:r>
    </w:p>
  </w:footnote>
  <w:footnote w:type="continuationSeparator" w:id="0">
    <w:p w14:paraId="36699CF7" w14:textId="77777777" w:rsidR="00FB0CD0" w:rsidRDefault="00FB0CD0" w:rsidP="00544723">
      <w:r>
        <w:continuationSeparator/>
      </w:r>
    </w:p>
  </w:footnote>
  <w:footnote w:type="continuationNotice" w:id="1">
    <w:p w14:paraId="752E99DA" w14:textId="77777777" w:rsidR="00FB0CD0" w:rsidRDefault="00FB0CD0"/>
  </w:footnote>
  <w:footnote w:id="2">
    <w:p w14:paraId="1980FB3C" w14:textId="77777777" w:rsidR="00F4115A" w:rsidRPr="00C74ECD" w:rsidRDefault="00F4115A" w:rsidP="00F4115A">
      <w:pPr>
        <w:pStyle w:val="FootnoteText"/>
        <w:rPr>
          <w:rFonts w:asciiTheme="minorHAnsi" w:hAnsiTheme="minorHAnsi" w:cstheme="minorHAnsi"/>
          <w:sz w:val="16"/>
          <w:szCs w:val="16"/>
        </w:rPr>
      </w:pPr>
      <w:r w:rsidRPr="00C74ECD">
        <w:rPr>
          <w:rStyle w:val="FootnoteReference"/>
          <w:rFonts w:asciiTheme="minorHAnsi" w:hAnsiTheme="minorHAnsi" w:cstheme="minorHAnsi"/>
          <w:sz w:val="16"/>
          <w:szCs w:val="16"/>
        </w:rPr>
        <w:footnoteRef/>
      </w:r>
      <w:r w:rsidRPr="00C74ECD">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3">
    <w:p w14:paraId="0432DF74" w14:textId="77777777" w:rsidR="00F4115A" w:rsidRPr="00C74ECD" w:rsidRDefault="00F4115A" w:rsidP="00F4115A">
      <w:pPr>
        <w:pStyle w:val="FootnoteText"/>
        <w:rPr>
          <w:rFonts w:asciiTheme="minorHAnsi" w:hAnsiTheme="minorHAnsi" w:cstheme="minorHAnsi"/>
          <w:sz w:val="16"/>
          <w:szCs w:val="16"/>
        </w:rPr>
      </w:pPr>
      <w:r w:rsidRPr="00C74ECD">
        <w:rPr>
          <w:rStyle w:val="FootnoteReference"/>
          <w:rFonts w:asciiTheme="minorHAnsi" w:hAnsiTheme="minorHAnsi" w:cstheme="minorHAnsi"/>
          <w:sz w:val="16"/>
          <w:szCs w:val="16"/>
        </w:rPr>
        <w:footnoteRef/>
      </w:r>
      <w:r w:rsidRPr="00C74ECD">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4">
    <w:p w14:paraId="51DCDD5F" w14:textId="77777777" w:rsidR="00D51823" w:rsidRDefault="00D51823" w:rsidP="00D51823">
      <w:pPr>
        <w:spacing w:line="0" w:lineRule="atLeast"/>
        <w:jc w:val="both"/>
      </w:pPr>
      <w:r w:rsidRPr="00C74ECD">
        <w:rPr>
          <w:rStyle w:val="FootnoteReference"/>
          <w:rFonts w:asciiTheme="minorHAnsi" w:hAnsiTheme="minorHAnsi" w:cstheme="minorHAnsi"/>
          <w:sz w:val="16"/>
          <w:szCs w:val="16"/>
        </w:rPr>
        <w:footnoteRef/>
      </w:r>
      <w:r w:rsidRPr="00C74ECD">
        <w:rPr>
          <w:rFonts w:asciiTheme="minorHAnsi" w:hAnsiTheme="minorHAnsi" w:cstheme="minorHAnsi"/>
          <w:sz w:val="16"/>
          <w:szCs w:val="16"/>
        </w:rPr>
        <w:t xml:space="preserve"> </w:t>
      </w:r>
      <w:r w:rsidRPr="00C74ECD">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5">
    <w:p w14:paraId="06AD901A" w14:textId="77777777" w:rsidR="000374D0" w:rsidRPr="00125132" w:rsidRDefault="000374D0" w:rsidP="000374D0">
      <w:pPr>
        <w:pStyle w:val="FootnoteText"/>
        <w:jc w:val="both"/>
        <w:rPr>
          <w:rFonts w:asciiTheme="minorHAnsi" w:hAnsiTheme="minorHAnsi" w:cstheme="minorHAnsi"/>
          <w:sz w:val="16"/>
          <w:szCs w:val="16"/>
        </w:rPr>
      </w:pPr>
      <w:r w:rsidRPr="00125132">
        <w:rPr>
          <w:rStyle w:val="FootnoteReference"/>
          <w:rFonts w:asciiTheme="minorHAnsi" w:hAnsiTheme="minorHAnsi" w:cstheme="minorHAnsi"/>
          <w:sz w:val="16"/>
          <w:szCs w:val="16"/>
        </w:rPr>
        <w:footnoteRef/>
      </w:r>
      <w:r w:rsidRPr="00125132">
        <w:rPr>
          <w:rFonts w:asciiTheme="minorHAnsi" w:hAnsiTheme="minorHAnsi" w:cstheme="minorHAnsi"/>
          <w:sz w:val="16"/>
          <w:szCs w:val="16"/>
        </w:rPr>
        <w:t xml:space="preserve"> Vadovaujantis PĮ 32 straipsnio 2 dalimi, konfidencialia negalima laikyti informacijos:</w:t>
      </w:r>
    </w:p>
    <w:p w14:paraId="4B7DF7AE"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125132" w:rsidRDefault="000374D0" w:rsidP="000374D0">
      <w:pPr>
        <w:pStyle w:val="FootnoteText"/>
        <w:jc w:val="both"/>
        <w:rPr>
          <w:rFonts w:asciiTheme="minorHAnsi" w:hAnsiTheme="minorHAnsi" w:cstheme="minorHAnsi"/>
          <w:sz w:val="16"/>
          <w:szCs w:val="16"/>
        </w:rPr>
      </w:pPr>
      <w:r w:rsidRPr="00125132">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125132" w:rsidRDefault="000374D0" w:rsidP="000374D0">
      <w:pPr>
        <w:pStyle w:val="FootnoteText"/>
        <w:rPr>
          <w:rFonts w:asciiTheme="minorHAnsi" w:hAnsiTheme="minorHAnsi" w:cstheme="minorHAnsi"/>
          <w:sz w:val="16"/>
          <w:szCs w:val="16"/>
        </w:rPr>
      </w:pPr>
      <w:r w:rsidRPr="00125132">
        <w:rPr>
          <w:rStyle w:val="FootnoteReference"/>
          <w:rFonts w:asciiTheme="minorHAnsi" w:hAnsiTheme="minorHAnsi" w:cstheme="minorHAnsi"/>
          <w:sz w:val="16"/>
          <w:szCs w:val="16"/>
        </w:rPr>
        <w:footnoteRef/>
      </w:r>
      <w:r w:rsidRPr="00125132">
        <w:rPr>
          <w:rFonts w:asciiTheme="minorHAnsi" w:hAnsiTheme="minorHAnsi" w:cstheme="minorHAnsi"/>
          <w:sz w:val="16"/>
          <w:szCs w:val="16"/>
        </w:rPr>
        <w:t xml:space="preserve"> </w:t>
      </w:r>
      <w:r w:rsidRPr="00125132">
        <w:rPr>
          <w:rFonts w:asciiTheme="minorHAnsi" w:hAnsiTheme="minorHAnsi" w:cstheme="minorHAnsi"/>
          <w:b/>
          <w:sz w:val="16"/>
          <w:szCs w:val="16"/>
        </w:rPr>
        <w:t>Pasiūlymas</w:t>
      </w:r>
      <w:r w:rsidRPr="00125132">
        <w:rPr>
          <w:rFonts w:asciiTheme="minorHAnsi" w:hAnsiTheme="minorHAnsi" w:cstheme="minorHAnsi"/>
          <w:sz w:val="16"/>
          <w:szCs w:val="16"/>
        </w:rPr>
        <w:t xml:space="preserve"> – </w:t>
      </w:r>
      <w:bookmarkStart w:id="5" w:name="_Hlk33627190"/>
      <w:r w:rsidRPr="00125132">
        <w:rPr>
          <w:rFonts w:asciiTheme="minorHAnsi" w:hAnsiTheme="minorHAnsi" w:cstheme="minorHAnsi"/>
          <w:sz w:val="16"/>
          <w:szCs w:val="16"/>
        </w:rPr>
        <w:t xml:space="preserve">pagal Perkančiojo subjekto nustatytas Sąlygas bei terminus Tiekėjo raštu pateikiamų </w:t>
      </w:r>
      <w:r w:rsidRPr="00125132">
        <w:rPr>
          <w:rFonts w:asciiTheme="minorHAnsi" w:hAnsiTheme="minorHAnsi" w:cstheme="minorHAnsi"/>
          <w:color w:val="000000"/>
          <w:sz w:val="16"/>
          <w:szCs w:val="16"/>
        </w:rPr>
        <w:t>dokumentų ir duomenų visuma, kuria siūloma tiekti prekes, teikti paslaugas ar atlikti darbus.</w:t>
      </w:r>
      <w:bookmarkEnd w:id="5"/>
    </w:p>
  </w:footnote>
  <w:footnote w:id="7">
    <w:p w14:paraId="2B13640F" w14:textId="77777777" w:rsidR="000374D0" w:rsidRPr="005F75DE" w:rsidRDefault="000374D0" w:rsidP="000374D0">
      <w:pPr>
        <w:pStyle w:val="FootnoteText"/>
        <w:jc w:val="both"/>
        <w:rPr>
          <w:rFonts w:ascii="Trebuchet MS" w:hAnsi="Trebuchet MS"/>
          <w:sz w:val="16"/>
          <w:szCs w:val="16"/>
        </w:rPr>
      </w:pPr>
      <w:r w:rsidRPr="00125132">
        <w:rPr>
          <w:rStyle w:val="FootnoteReference"/>
          <w:rFonts w:asciiTheme="minorHAnsi" w:hAnsiTheme="minorHAnsi" w:cstheme="minorHAnsi"/>
          <w:sz w:val="16"/>
          <w:szCs w:val="16"/>
        </w:rPr>
        <w:footnoteRef/>
      </w:r>
      <w:r w:rsidRPr="00125132">
        <w:rPr>
          <w:rFonts w:asciiTheme="minorHAnsi" w:hAnsiTheme="minorHAnsi" w:cstheme="minorHAnsi"/>
          <w:sz w:val="16"/>
          <w:szCs w:val="16"/>
        </w:rPr>
        <w:t xml:space="preserve">Daugiau apie konfidencialumą viešuosiuose pirkimuose VPT parengtoje metodikoje: </w:t>
      </w:r>
      <w:hyperlink r:id="rId1" w:history="1">
        <w:r w:rsidRPr="00125132">
          <w:rPr>
            <w:rStyle w:val="Hyperlink"/>
            <w:rFonts w:asciiTheme="minorHAnsi" w:hAnsiTheme="minorHAnsi" w:cstheme="minorHAnsi"/>
            <w:color w:val="0070C0"/>
            <w:sz w:val="16"/>
            <w:szCs w:val="16"/>
          </w:rPr>
          <w:t>http://vpt.lrv.lt/uploads/vpt/documents/files/mp/konfidenciali_informacija.pdf</w:t>
        </w:r>
      </w:hyperlink>
    </w:p>
  </w:footnote>
  <w:footnote w:id="8">
    <w:p w14:paraId="61291368" w14:textId="77777777" w:rsidR="00544723" w:rsidRPr="004B32DA" w:rsidRDefault="00544723" w:rsidP="00544723">
      <w:pPr>
        <w:pStyle w:val="FootnoteText"/>
        <w:jc w:val="both"/>
        <w:rPr>
          <w:rFonts w:asciiTheme="minorHAnsi" w:hAnsiTheme="minorHAnsi" w:cstheme="minorHAnsi"/>
          <w:sz w:val="18"/>
          <w:szCs w:val="18"/>
        </w:rPr>
      </w:pPr>
      <w:r w:rsidRPr="004B32DA">
        <w:rPr>
          <w:rStyle w:val="FootnoteReference"/>
          <w:rFonts w:asciiTheme="minorHAnsi" w:hAnsiTheme="minorHAnsi" w:cstheme="minorHAnsi"/>
          <w:sz w:val="16"/>
          <w:szCs w:val="16"/>
        </w:rPr>
        <w:footnoteRef/>
      </w:r>
      <w:r w:rsidRPr="004B32DA">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5BD0BF23" w14:paraId="24BA65CC" w14:textId="77777777" w:rsidTr="5BD0BF23">
      <w:trPr>
        <w:trHeight w:val="300"/>
      </w:trPr>
      <w:tc>
        <w:tcPr>
          <w:tcW w:w="4855" w:type="dxa"/>
        </w:tcPr>
        <w:p w14:paraId="0D03CD4D" w14:textId="59F6DFE0" w:rsidR="5BD0BF23" w:rsidRDefault="5BD0BF23" w:rsidP="5BD0BF23">
          <w:pPr>
            <w:pStyle w:val="Header"/>
            <w:ind w:left="-115"/>
          </w:pPr>
        </w:p>
      </w:tc>
      <w:tc>
        <w:tcPr>
          <w:tcW w:w="4855" w:type="dxa"/>
        </w:tcPr>
        <w:p w14:paraId="0F6D0AFF" w14:textId="5DAB16F6" w:rsidR="5BD0BF23" w:rsidRDefault="5BD0BF23" w:rsidP="5BD0BF23">
          <w:pPr>
            <w:pStyle w:val="Header"/>
            <w:jc w:val="center"/>
          </w:pPr>
        </w:p>
      </w:tc>
      <w:tc>
        <w:tcPr>
          <w:tcW w:w="4855" w:type="dxa"/>
        </w:tcPr>
        <w:p w14:paraId="361190B1" w14:textId="608348CA" w:rsidR="5BD0BF23" w:rsidRDefault="5BD0BF23" w:rsidP="5BD0BF23">
          <w:pPr>
            <w:pStyle w:val="Header"/>
            <w:ind w:right="-115"/>
            <w:jc w:val="right"/>
          </w:pPr>
        </w:p>
      </w:tc>
    </w:tr>
  </w:tbl>
  <w:p w14:paraId="6EE223B8" w14:textId="3AE541E1" w:rsidR="5BD0BF23" w:rsidRDefault="5BD0BF23" w:rsidP="5BD0BF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93CDBDC" w:rsidR="00C62367" w:rsidRDefault="00646831" w:rsidP="00C62367">
    <w:pPr>
      <w:pStyle w:val="Header"/>
      <w:jc w:val="center"/>
    </w:pPr>
    <w:r>
      <w:rPr>
        <w:noProof/>
      </w:rPr>
      <w:drawing>
        <wp:inline distT="0" distB="0" distL="0" distR="0" wp14:anchorId="57AAE768" wp14:editId="7DE36F96">
          <wp:extent cx="2005965" cy="560705"/>
          <wp:effectExtent l="0" t="0" r="0" b="0"/>
          <wp:docPr id="377597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24C4F"/>
    <w:multiLevelType w:val="multilevel"/>
    <w:tmpl w:val="79AE91BE"/>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B75401"/>
    <w:multiLevelType w:val="hybridMultilevel"/>
    <w:tmpl w:val="FE3CF44A"/>
    <w:lvl w:ilvl="0" w:tplc="38F6BE8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495ABE"/>
    <w:multiLevelType w:val="hybridMultilevel"/>
    <w:tmpl w:val="E578F0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C14413"/>
    <w:multiLevelType w:val="multilevel"/>
    <w:tmpl w:val="FF064D2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74A4138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5"/>
  </w:num>
  <w:num w:numId="2" w16cid:durableId="1486974715">
    <w:abstractNumId w:val="11"/>
  </w:num>
  <w:num w:numId="3" w16cid:durableId="1488979111">
    <w:abstractNumId w:val="17"/>
  </w:num>
  <w:num w:numId="4" w16cid:durableId="1158349105">
    <w:abstractNumId w:val="13"/>
  </w:num>
  <w:num w:numId="5" w16cid:durableId="537938122">
    <w:abstractNumId w:val="12"/>
  </w:num>
  <w:num w:numId="6" w16cid:durableId="1476875777">
    <w:abstractNumId w:val="0"/>
  </w:num>
  <w:num w:numId="7" w16cid:durableId="1543783905">
    <w:abstractNumId w:val="16"/>
  </w:num>
  <w:num w:numId="8" w16cid:durableId="785152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4"/>
  </w:num>
  <w:num w:numId="10" w16cid:durableId="1723481507">
    <w:abstractNumId w:val="10"/>
  </w:num>
  <w:num w:numId="11" w16cid:durableId="1513182274">
    <w:abstractNumId w:val="4"/>
  </w:num>
  <w:num w:numId="12" w16cid:durableId="482699868">
    <w:abstractNumId w:val="8"/>
  </w:num>
  <w:num w:numId="13" w16cid:durableId="595288796">
    <w:abstractNumId w:val="1"/>
  </w:num>
  <w:num w:numId="14" w16cid:durableId="1306397699">
    <w:abstractNumId w:val="9"/>
  </w:num>
  <w:num w:numId="15" w16cid:durableId="1592046">
    <w:abstractNumId w:val="6"/>
  </w:num>
  <w:num w:numId="16" w16cid:durableId="1178275053">
    <w:abstractNumId w:val="2"/>
  </w:num>
  <w:num w:numId="17" w16cid:durableId="1860390032">
    <w:abstractNumId w:val="18"/>
  </w:num>
  <w:num w:numId="18" w16cid:durableId="2029478940">
    <w:abstractNumId w:val="7"/>
  </w:num>
  <w:num w:numId="19" w16cid:durableId="1488672977">
    <w:abstractNumId w:val="3"/>
  </w:num>
  <w:num w:numId="20" w16cid:durableId="4193783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95E"/>
    <w:rsid w:val="0003676F"/>
    <w:rsid w:val="000374D0"/>
    <w:rsid w:val="0005399E"/>
    <w:rsid w:val="000567C1"/>
    <w:rsid w:val="00064083"/>
    <w:rsid w:val="000B2341"/>
    <w:rsid w:val="000B2C71"/>
    <w:rsid w:val="000C08ED"/>
    <w:rsid w:val="000C1042"/>
    <w:rsid w:val="000D2A48"/>
    <w:rsid w:val="000E7DAC"/>
    <w:rsid w:val="000F0B1B"/>
    <w:rsid w:val="001078B7"/>
    <w:rsid w:val="00123CE5"/>
    <w:rsid w:val="00125132"/>
    <w:rsid w:val="00142D0F"/>
    <w:rsid w:val="00154B23"/>
    <w:rsid w:val="00155232"/>
    <w:rsid w:val="00156216"/>
    <w:rsid w:val="0016749A"/>
    <w:rsid w:val="00176582"/>
    <w:rsid w:val="0019222A"/>
    <w:rsid w:val="00197C44"/>
    <w:rsid w:val="001A5C9E"/>
    <w:rsid w:val="001D15F9"/>
    <w:rsid w:val="001D56F5"/>
    <w:rsid w:val="001D6418"/>
    <w:rsid w:val="001E44A2"/>
    <w:rsid w:val="001E72FD"/>
    <w:rsid w:val="00202E5B"/>
    <w:rsid w:val="002052B2"/>
    <w:rsid w:val="00207AEE"/>
    <w:rsid w:val="00211311"/>
    <w:rsid w:val="002158F3"/>
    <w:rsid w:val="00240CF4"/>
    <w:rsid w:val="0024170B"/>
    <w:rsid w:val="00244AD7"/>
    <w:rsid w:val="002455BE"/>
    <w:rsid w:val="00247CBE"/>
    <w:rsid w:val="00257F8A"/>
    <w:rsid w:val="00266FCB"/>
    <w:rsid w:val="00273FA1"/>
    <w:rsid w:val="00280869"/>
    <w:rsid w:val="00286298"/>
    <w:rsid w:val="0029633A"/>
    <w:rsid w:val="002A1D23"/>
    <w:rsid w:val="002B3C7A"/>
    <w:rsid w:val="002F0CA6"/>
    <w:rsid w:val="002F3CFD"/>
    <w:rsid w:val="00306B0B"/>
    <w:rsid w:val="00307DF1"/>
    <w:rsid w:val="003153C0"/>
    <w:rsid w:val="00317195"/>
    <w:rsid w:val="00340977"/>
    <w:rsid w:val="00342774"/>
    <w:rsid w:val="00364341"/>
    <w:rsid w:val="0039175C"/>
    <w:rsid w:val="00391ADF"/>
    <w:rsid w:val="003B35AA"/>
    <w:rsid w:val="003D3B2B"/>
    <w:rsid w:val="003D61C4"/>
    <w:rsid w:val="003F485E"/>
    <w:rsid w:val="004123B4"/>
    <w:rsid w:val="00417C3D"/>
    <w:rsid w:val="004351A9"/>
    <w:rsid w:val="004423DA"/>
    <w:rsid w:val="00447A15"/>
    <w:rsid w:val="004832FA"/>
    <w:rsid w:val="00492010"/>
    <w:rsid w:val="004A3EE5"/>
    <w:rsid w:val="004B32DA"/>
    <w:rsid w:val="004B663C"/>
    <w:rsid w:val="004C0761"/>
    <w:rsid w:val="004C23F9"/>
    <w:rsid w:val="005025F3"/>
    <w:rsid w:val="00544723"/>
    <w:rsid w:val="005505F2"/>
    <w:rsid w:val="00563D8C"/>
    <w:rsid w:val="00567BC1"/>
    <w:rsid w:val="005B3943"/>
    <w:rsid w:val="005F36B6"/>
    <w:rsid w:val="00606624"/>
    <w:rsid w:val="00622B48"/>
    <w:rsid w:val="0062705F"/>
    <w:rsid w:val="006406C0"/>
    <w:rsid w:val="00646831"/>
    <w:rsid w:val="00654CB3"/>
    <w:rsid w:val="006752CF"/>
    <w:rsid w:val="00690BB3"/>
    <w:rsid w:val="006E1765"/>
    <w:rsid w:val="00704454"/>
    <w:rsid w:val="007111E1"/>
    <w:rsid w:val="00727E85"/>
    <w:rsid w:val="007307D6"/>
    <w:rsid w:val="00740892"/>
    <w:rsid w:val="00743EEC"/>
    <w:rsid w:val="007B0060"/>
    <w:rsid w:val="007D11F1"/>
    <w:rsid w:val="007D6458"/>
    <w:rsid w:val="007E77C4"/>
    <w:rsid w:val="00803FFA"/>
    <w:rsid w:val="00817466"/>
    <w:rsid w:val="00825C80"/>
    <w:rsid w:val="00863FDB"/>
    <w:rsid w:val="00864936"/>
    <w:rsid w:val="00885DD5"/>
    <w:rsid w:val="008D1C82"/>
    <w:rsid w:val="008D6D45"/>
    <w:rsid w:val="008E2F6F"/>
    <w:rsid w:val="008F79A7"/>
    <w:rsid w:val="009004F1"/>
    <w:rsid w:val="00914D34"/>
    <w:rsid w:val="00920034"/>
    <w:rsid w:val="00941EB0"/>
    <w:rsid w:val="00960CBC"/>
    <w:rsid w:val="009661C7"/>
    <w:rsid w:val="0096700D"/>
    <w:rsid w:val="009E3FA6"/>
    <w:rsid w:val="009F15CC"/>
    <w:rsid w:val="009F4C33"/>
    <w:rsid w:val="00A25129"/>
    <w:rsid w:val="00A27826"/>
    <w:rsid w:val="00A363A5"/>
    <w:rsid w:val="00A4089C"/>
    <w:rsid w:val="00A418E6"/>
    <w:rsid w:val="00A42DB6"/>
    <w:rsid w:val="00A53E9C"/>
    <w:rsid w:val="00A601B0"/>
    <w:rsid w:val="00AA37F2"/>
    <w:rsid w:val="00AA6A21"/>
    <w:rsid w:val="00AA7215"/>
    <w:rsid w:val="00AB78F8"/>
    <w:rsid w:val="00AD5091"/>
    <w:rsid w:val="00AE2D8A"/>
    <w:rsid w:val="00AE6AA5"/>
    <w:rsid w:val="00B37A1E"/>
    <w:rsid w:val="00B65960"/>
    <w:rsid w:val="00B66B76"/>
    <w:rsid w:val="00BB2952"/>
    <w:rsid w:val="00BB62DE"/>
    <w:rsid w:val="00BB66C6"/>
    <w:rsid w:val="00BC101B"/>
    <w:rsid w:val="00BC5AB5"/>
    <w:rsid w:val="00BD0554"/>
    <w:rsid w:val="00BD385D"/>
    <w:rsid w:val="00C22A58"/>
    <w:rsid w:val="00C36E5C"/>
    <w:rsid w:val="00C42953"/>
    <w:rsid w:val="00C45D6F"/>
    <w:rsid w:val="00C62367"/>
    <w:rsid w:val="00C74ECD"/>
    <w:rsid w:val="00C81DC6"/>
    <w:rsid w:val="00C865A8"/>
    <w:rsid w:val="00C977B2"/>
    <w:rsid w:val="00CA39D3"/>
    <w:rsid w:val="00CD5AF2"/>
    <w:rsid w:val="00D05B0C"/>
    <w:rsid w:val="00D139C2"/>
    <w:rsid w:val="00D238D8"/>
    <w:rsid w:val="00D43307"/>
    <w:rsid w:val="00D47AE4"/>
    <w:rsid w:val="00D51823"/>
    <w:rsid w:val="00D5206E"/>
    <w:rsid w:val="00D5566C"/>
    <w:rsid w:val="00D6318B"/>
    <w:rsid w:val="00D84C90"/>
    <w:rsid w:val="00DA5F2B"/>
    <w:rsid w:val="00DC581F"/>
    <w:rsid w:val="00DE6633"/>
    <w:rsid w:val="00E2015A"/>
    <w:rsid w:val="00E21ED5"/>
    <w:rsid w:val="00E432B4"/>
    <w:rsid w:val="00E47E0E"/>
    <w:rsid w:val="00E5743C"/>
    <w:rsid w:val="00E6104C"/>
    <w:rsid w:val="00E76D30"/>
    <w:rsid w:val="00E81645"/>
    <w:rsid w:val="00E860A2"/>
    <w:rsid w:val="00EA23D8"/>
    <w:rsid w:val="00EA35C5"/>
    <w:rsid w:val="00EA3BB0"/>
    <w:rsid w:val="00EA4333"/>
    <w:rsid w:val="00ED3380"/>
    <w:rsid w:val="00EF72B1"/>
    <w:rsid w:val="00EF7552"/>
    <w:rsid w:val="00F0126F"/>
    <w:rsid w:val="00F0348D"/>
    <w:rsid w:val="00F20FEB"/>
    <w:rsid w:val="00F23F3F"/>
    <w:rsid w:val="00F4115A"/>
    <w:rsid w:val="00F446B5"/>
    <w:rsid w:val="00F575DB"/>
    <w:rsid w:val="00FB0CD0"/>
    <w:rsid w:val="00FC66E5"/>
    <w:rsid w:val="00FD69A9"/>
    <w:rsid w:val="00FD737A"/>
    <w:rsid w:val="00FF0514"/>
    <w:rsid w:val="0BF780E4"/>
    <w:rsid w:val="0D17AE8B"/>
    <w:rsid w:val="168812EB"/>
    <w:rsid w:val="22F56F14"/>
    <w:rsid w:val="233A93F8"/>
    <w:rsid w:val="2E283D28"/>
    <w:rsid w:val="33F3F827"/>
    <w:rsid w:val="33FE4E50"/>
    <w:rsid w:val="409FC5B8"/>
    <w:rsid w:val="423096AB"/>
    <w:rsid w:val="4347933F"/>
    <w:rsid w:val="43705F7C"/>
    <w:rsid w:val="485CB272"/>
    <w:rsid w:val="4BA39D4E"/>
    <w:rsid w:val="4D784EA0"/>
    <w:rsid w:val="4E2D5D13"/>
    <w:rsid w:val="4E917D9E"/>
    <w:rsid w:val="55F0A61C"/>
    <w:rsid w:val="5BD0BF23"/>
    <w:rsid w:val="5CF7DB86"/>
    <w:rsid w:val="608A6E90"/>
    <w:rsid w:val="63A00262"/>
    <w:rsid w:val="7116ED96"/>
    <w:rsid w:val="746DC308"/>
    <w:rsid w:val="754E08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251765">
      <w:bodyDiv w:val="1"/>
      <w:marLeft w:val="0"/>
      <w:marRight w:val="0"/>
      <w:marTop w:val="0"/>
      <w:marBottom w:val="0"/>
      <w:divBdr>
        <w:top w:val="none" w:sz="0" w:space="0" w:color="auto"/>
        <w:left w:val="none" w:sz="0" w:space="0" w:color="auto"/>
        <w:bottom w:val="none" w:sz="0" w:space="0" w:color="auto"/>
        <w:right w:val="none" w:sz="0" w:space="0" w:color="auto"/>
      </w:divBdr>
    </w:div>
    <w:div w:id="524562986">
      <w:bodyDiv w:val="1"/>
      <w:marLeft w:val="0"/>
      <w:marRight w:val="0"/>
      <w:marTop w:val="0"/>
      <w:marBottom w:val="0"/>
      <w:divBdr>
        <w:top w:val="none" w:sz="0" w:space="0" w:color="auto"/>
        <w:left w:val="none" w:sz="0" w:space="0" w:color="auto"/>
        <w:bottom w:val="none" w:sz="0" w:space="0" w:color="auto"/>
        <w:right w:val="none" w:sz="0" w:space="0" w:color="auto"/>
      </w:divBdr>
    </w:div>
    <w:div w:id="692851521">
      <w:bodyDiv w:val="1"/>
      <w:marLeft w:val="0"/>
      <w:marRight w:val="0"/>
      <w:marTop w:val="0"/>
      <w:marBottom w:val="0"/>
      <w:divBdr>
        <w:top w:val="none" w:sz="0" w:space="0" w:color="auto"/>
        <w:left w:val="none" w:sz="0" w:space="0" w:color="auto"/>
        <w:bottom w:val="none" w:sz="0" w:space="0" w:color="auto"/>
        <w:right w:val="none" w:sz="0" w:space="0" w:color="auto"/>
      </w:divBdr>
    </w:div>
    <w:div w:id="813375146">
      <w:bodyDiv w:val="1"/>
      <w:marLeft w:val="0"/>
      <w:marRight w:val="0"/>
      <w:marTop w:val="0"/>
      <w:marBottom w:val="0"/>
      <w:divBdr>
        <w:top w:val="none" w:sz="0" w:space="0" w:color="auto"/>
        <w:left w:val="none" w:sz="0" w:space="0" w:color="auto"/>
        <w:bottom w:val="none" w:sz="0" w:space="0" w:color="auto"/>
        <w:right w:val="none" w:sz="0" w:space="0" w:color="auto"/>
      </w:divBdr>
    </w:div>
    <w:div w:id="912785541">
      <w:bodyDiv w:val="1"/>
      <w:marLeft w:val="0"/>
      <w:marRight w:val="0"/>
      <w:marTop w:val="0"/>
      <w:marBottom w:val="0"/>
      <w:divBdr>
        <w:top w:val="none" w:sz="0" w:space="0" w:color="auto"/>
        <w:left w:val="none" w:sz="0" w:space="0" w:color="auto"/>
        <w:bottom w:val="none" w:sz="0" w:space="0" w:color="auto"/>
        <w:right w:val="none" w:sz="0" w:space="0" w:color="auto"/>
      </w:divBdr>
    </w:div>
    <w:div w:id="1090352598">
      <w:bodyDiv w:val="1"/>
      <w:marLeft w:val="0"/>
      <w:marRight w:val="0"/>
      <w:marTop w:val="0"/>
      <w:marBottom w:val="0"/>
      <w:divBdr>
        <w:top w:val="none" w:sz="0" w:space="0" w:color="auto"/>
        <w:left w:val="none" w:sz="0" w:space="0" w:color="auto"/>
        <w:bottom w:val="none" w:sz="0" w:space="0" w:color="auto"/>
        <w:right w:val="none" w:sz="0" w:space="0" w:color="auto"/>
      </w:divBdr>
    </w:div>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 w:id="1191646191">
      <w:bodyDiv w:val="1"/>
      <w:marLeft w:val="0"/>
      <w:marRight w:val="0"/>
      <w:marTop w:val="0"/>
      <w:marBottom w:val="0"/>
      <w:divBdr>
        <w:top w:val="none" w:sz="0" w:space="0" w:color="auto"/>
        <w:left w:val="none" w:sz="0" w:space="0" w:color="auto"/>
        <w:bottom w:val="none" w:sz="0" w:space="0" w:color="auto"/>
        <w:right w:val="none" w:sz="0" w:space="0" w:color="auto"/>
      </w:divBdr>
    </w:div>
    <w:div w:id="1576937223">
      <w:bodyDiv w:val="1"/>
      <w:marLeft w:val="0"/>
      <w:marRight w:val="0"/>
      <w:marTop w:val="0"/>
      <w:marBottom w:val="0"/>
      <w:divBdr>
        <w:top w:val="none" w:sz="0" w:space="0" w:color="auto"/>
        <w:left w:val="none" w:sz="0" w:space="0" w:color="auto"/>
        <w:bottom w:val="none" w:sz="0" w:space="0" w:color="auto"/>
        <w:right w:val="none" w:sz="0" w:space="0" w:color="auto"/>
      </w:divBdr>
    </w:div>
    <w:div w:id="1860193765">
      <w:bodyDiv w:val="1"/>
      <w:marLeft w:val="0"/>
      <w:marRight w:val="0"/>
      <w:marTop w:val="0"/>
      <w:marBottom w:val="0"/>
      <w:divBdr>
        <w:top w:val="none" w:sz="0" w:space="0" w:color="auto"/>
        <w:left w:val="none" w:sz="0" w:space="0" w:color="auto"/>
        <w:bottom w:val="none" w:sz="0" w:space="0" w:color="auto"/>
        <w:right w:val="none" w:sz="0" w:space="0" w:color="auto"/>
      </w:divBdr>
    </w:div>
    <w:div w:id="2090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9197</Words>
  <Characters>5243</Characters>
  <Application>Microsoft Office Word</Application>
  <DocSecurity>0</DocSecurity>
  <Lines>43</Lines>
  <Paragraphs>28</Paragraphs>
  <ScaleCrop>false</ScaleCrop>
  <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2025-06-11T12:45:00Z</dcterms:created>
  <dcterms:modified xsi:type="dcterms:W3CDTF">2025-09-03T07:24:00Z</dcterms:modified>
</cp:coreProperties>
</file>